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0D7A93D0" w:rsidR="008003CE" w:rsidRPr="0062732B" w:rsidRDefault="00BE27C3">
      <w:pPr>
        <w:pStyle w:val="BodyText"/>
        <w:rPr>
          <w:rFonts w:ascii="XCCW Joined 1a" w:hAnsi="XCCW Joined 1a"/>
          <w:i w:val="0"/>
          <w:sz w:val="16"/>
          <w:szCs w:val="16"/>
        </w:rPr>
      </w:pPr>
      <w:bookmarkStart w:id="0" w:name="_GoBack"/>
      <w:bookmarkEnd w:id="0"/>
      <w:r>
        <w:rPr>
          <w:rFonts w:ascii="XCCW Joined 1a" w:hAnsi="XCCW Joined 1a"/>
          <w:i w:val="0"/>
          <w:noProof/>
          <w:sz w:val="16"/>
          <w:szCs w:val="16"/>
          <w:lang w:bidi="ar-SA"/>
        </w:rPr>
        <w:drawing>
          <wp:anchor distT="0" distB="0" distL="114300" distR="114300" simplePos="0" relativeHeight="268429871" behindDoc="1" locked="0" layoutInCell="1" allowOverlap="1" wp14:anchorId="735C9D89" wp14:editId="0514E3FA">
            <wp:simplePos x="0" y="0"/>
            <wp:positionH relativeFrom="margin">
              <wp:posOffset>-197485</wp:posOffset>
            </wp:positionH>
            <wp:positionV relativeFrom="margin">
              <wp:posOffset>-517525</wp:posOffset>
            </wp:positionV>
            <wp:extent cx="6918325" cy="100457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8325" cy="10045700"/>
                    </a:xfrm>
                    <a:prstGeom prst="rect">
                      <a:avLst/>
                    </a:prstGeom>
                    <a:noFill/>
                  </pic:spPr>
                </pic:pic>
              </a:graphicData>
            </a:graphic>
            <wp14:sizeRelH relativeFrom="page">
              <wp14:pctWidth>0</wp14:pctWidth>
            </wp14:sizeRelH>
            <wp14:sizeRelV relativeFrom="page">
              <wp14:pctHeight>0</wp14:pctHeight>
            </wp14:sizeRelV>
          </wp:anchor>
        </w:drawing>
      </w:r>
      <w:r>
        <w:rPr>
          <w:rFonts w:ascii="XCCW Joined 1a" w:hAnsi="XCCW Joined 1a"/>
          <w:i w:val="0"/>
          <w:noProof/>
          <w:sz w:val="16"/>
          <w:szCs w:val="16"/>
          <w:lang w:bidi="ar-SA"/>
        </w:rPr>
        <w:drawing>
          <wp:anchor distT="0" distB="0" distL="114300" distR="114300" simplePos="0" relativeHeight="268427823" behindDoc="1" locked="0" layoutInCell="1" allowOverlap="1" wp14:anchorId="5273463F" wp14:editId="0311C6C4">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62732B" w:rsidRDefault="008003CE">
      <w:pPr>
        <w:pStyle w:val="BodyText"/>
        <w:rPr>
          <w:rFonts w:ascii="XCCW Joined 1a" w:hAnsi="XCCW Joined 1a"/>
          <w:i w:val="0"/>
          <w:sz w:val="16"/>
          <w:szCs w:val="16"/>
        </w:rPr>
      </w:pPr>
    </w:p>
    <w:p w14:paraId="56CA9874" w14:textId="77777777" w:rsidR="008003CE" w:rsidRPr="0062732B" w:rsidRDefault="008003CE">
      <w:pPr>
        <w:pStyle w:val="BodyText"/>
        <w:rPr>
          <w:rFonts w:ascii="XCCW Joined 1a" w:hAnsi="XCCW Joined 1a"/>
          <w:i w:val="0"/>
          <w:sz w:val="16"/>
          <w:szCs w:val="16"/>
        </w:rPr>
      </w:pPr>
    </w:p>
    <w:p w14:paraId="35476CCA" w14:textId="77777777" w:rsidR="008003CE" w:rsidRPr="0062732B" w:rsidRDefault="008003CE">
      <w:pPr>
        <w:pStyle w:val="BodyText"/>
        <w:rPr>
          <w:rFonts w:ascii="XCCW Joined 1a" w:hAnsi="XCCW Joined 1a"/>
          <w:i w:val="0"/>
          <w:sz w:val="16"/>
          <w:szCs w:val="16"/>
        </w:rPr>
      </w:pPr>
    </w:p>
    <w:p w14:paraId="10254246" w14:textId="77777777" w:rsidR="008003CE" w:rsidRPr="0062732B" w:rsidRDefault="008003CE">
      <w:pPr>
        <w:pStyle w:val="BodyText"/>
        <w:spacing w:before="1"/>
        <w:rPr>
          <w:rFonts w:ascii="XCCW Joined 1a" w:hAnsi="XCCW Joined 1a"/>
          <w:i w:val="0"/>
          <w:sz w:val="16"/>
          <w:szCs w:val="16"/>
        </w:rPr>
      </w:pPr>
    </w:p>
    <w:p w14:paraId="006C3673" w14:textId="77777777" w:rsidR="008003CE" w:rsidRPr="0062732B" w:rsidRDefault="006118D5">
      <w:pPr>
        <w:pStyle w:val="Heading1"/>
        <w:spacing w:before="154"/>
        <w:rPr>
          <w:rFonts w:ascii="XCCW Joined 1a" w:hAnsi="XCCW Joined 1a"/>
          <w:i w:val="0"/>
          <w:sz w:val="16"/>
          <w:szCs w:val="16"/>
        </w:rPr>
      </w:pPr>
      <w:r w:rsidRPr="0062732B">
        <w:rPr>
          <w:rFonts w:ascii="XCCW Joined 1a" w:hAnsi="XCCW Joined 1a"/>
          <w:i w:val="0"/>
          <w:w w:val="135"/>
          <w:sz w:val="16"/>
          <w:szCs w:val="16"/>
          <w:u w:val="single"/>
        </w:rPr>
        <w:t>The Heights Primary School</w:t>
      </w:r>
    </w:p>
    <w:p w14:paraId="52718409" w14:textId="70BB65C8" w:rsidR="008003CE" w:rsidRPr="0062732B" w:rsidRDefault="006118D5">
      <w:pPr>
        <w:spacing w:before="148"/>
        <w:ind w:left="2263" w:right="2539"/>
        <w:jc w:val="center"/>
        <w:rPr>
          <w:rFonts w:ascii="XCCW Joined 1a" w:hAnsi="XCCW Joined 1a"/>
          <w:b/>
          <w:sz w:val="16"/>
          <w:szCs w:val="16"/>
        </w:rPr>
      </w:pPr>
      <w:r w:rsidRPr="0062732B">
        <w:rPr>
          <w:rFonts w:ascii="XCCW Joined 1a" w:hAnsi="XCCW Joined 1a"/>
          <w:b/>
          <w:w w:val="130"/>
          <w:sz w:val="16"/>
          <w:szCs w:val="16"/>
          <w:u w:val="single"/>
        </w:rPr>
        <w:t xml:space="preserve">Year </w:t>
      </w:r>
      <w:r w:rsidR="009B30E9" w:rsidRPr="0062732B">
        <w:rPr>
          <w:rFonts w:ascii="XCCW Joined 1a" w:hAnsi="XCCW Joined 1a"/>
          <w:b/>
          <w:w w:val="140"/>
          <w:sz w:val="16"/>
          <w:szCs w:val="16"/>
          <w:u w:val="single"/>
        </w:rPr>
        <w:t>5</w:t>
      </w:r>
      <w:r w:rsidRPr="0062732B">
        <w:rPr>
          <w:rFonts w:ascii="XCCW Joined 1a" w:hAnsi="XCCW Joined 1a"/>
          <w:b/>
          <w:w w:val="140"/>
          <w:sz w:val="16"/>
          <w:szCs w:val="16"/>
          <w:u w:val="single"/>
        </w:rPr>
        <w:t xml:space="preserve"> </w:t>
      </w:r>
      <w:r w:rsidRPr="0062732B">
        <w:rPr>
          <w:rFonts w:ascii="XCCW Joined 1a" w:hAnsi="XCCW Joined 1a"/>
          <w:b/>
          <w:w w:val="130"/>
          <w:sz w:val="16"/>
          <w:szCs w:val="16"/>
          <w:u w:val="single"/>
        </w:rPr>
        <w:t xml:space="preserve">Parent Planner: </w:t>
      </w:r>
      <w:r w:rsidR="0062732B" w:rsidRPr="0062732B">
        <w:rPr>
          <w:rFonts w:ascii="XCCW Joined 1a" w:hAnsi="XCCW Joined 1a"/>
          <w:b/>
          <w:w w:val="130"/>
          <w:sz w:val="16"/>
          <w:szCs w:val="16"/>
          <w:u w:val="single"/>
        </w:rPr>
        <w:t>Autumn 2</w:t>
      </w:r>
      <w:r w:rsidR="0062732B" w:rsidRPr="0062732B">
        <w:rPr>
          <w:rFonts w:ascii="XCCW Joined 1a" w:hAnsi="XCCW Joined 1a"/>
          <w:b/>
          <w:w w:val="110"/>
          <w:sz w:val="16"/>
          <w:szCs w:val="16"/>
          <w:u w:val="single"/>
        </w:rPr>
        <w:t xml:space="preserve"> </w:t>
      </w:r>
      <w:r w:rsidRPr="0062732B">
        <w:rPr>
          <w:rFonts w:ascii="XCCW Joined 1a" w:hAnsi="XCCW Joined 1a"/>
          <w:b/>
          <w:w w:val="130"/>
          <w:sz w:val="16"/>
          <w:szCs w:val="16"/>
          <w:u w:val="single"/>
        </w:rPr>
        <w:t>Week</w:t>
      </w:r>
      <w:r w:rsidR="0062732B" w:rsidRPr="0062732B">
        <w:rPr>
          <w:rFonts w:ascii="XCCW Joined 1a" w:hAnsi="XCCW Joined 1a"/>
          <w:b/>
          <w:w w:val="130"/>
          <w:sz w:val="16"/>
          <w:szCs w:val="16"/>
          <w:u w:val="single"/>
        </w:rPr>
        <w:t xml:space="preserve"> 1</w:t>
      </w:r>
    </w:p>
    <w:p w14:paraId="67E33831" w14:textId="603C9613" w:rsidR="008003CE" w:rsidRPr="0062732B" w:rsidRDefault="006118D5">
      <w:pPr>
        <w:pStyle w:val="BodyText"/>
        <w:spacing w:before="140"/>
        <w:ind w:left="117"/>
        <w:rPr>
          <w:rFonts w:ascii="XCCW Joined 1a" w:hAnsi="XCCW Joined 1a"/>
          <w:i w:val="0"/>
          <w:w w:val="125"/>
          <w:sz w:val="16"/>
          <w:szCs w:val="16"/>
        </w:rPr>
      </w:pPr>
      <w:r w:rsidRPr="0062732B">
        <w:rPr>
          <w:rFonts w:ascii="XCCW Joined 1a" w:hAnsi="XCCW Joined 1a"/>
          <w:i w:val="0"/>
          <w:w w:val="125"/>
          <w:sz w:val="16"/>
          <w:szCs w:val="16"/>
        </w:rPr>
        <w:t>Dear</w:t>
      </w:r>
      <w:r w:rsidRPr="0062732B">
        <w:rPr>
          <w:rFonts w:ascii="XCCW Joined 1a" w:hAnsi="XCCW Joined 1a"/>
          <w:i w:val="0"/>
          <w:spacing w:val="56"/>
          <w:w w:val="125"/>
          <w:sz w:val="16"/>
          <w:szCs w:val="16"/>
        </w:rPr>
        <w:t xml:space="preserve"> </w:t>
      </w:r>
      <w:r w:rsidRPr="0062732B">
        <w:rPr>
          <w:rFonts w:ascii="XCCW Joined 1a" w:hAnsi="XCCW Joined 1a"/>
          <w:i w:val="0"/>
          <w:w w:val="125"/>
          <w:sz w:val="16"/>
          <w:szCs w:val="16"/>
        </w:rPr>
        <w:t>Parents/Carers,</w:t>
      </w:r>
    </w:p>
    <w:p w14:paraId="0F5650D0" w14:textId="353B29FD" w:rsidR="0062732B" w:rsidRPr="0062732B" w:rsidRDefault="0062732B">
      <w:pPr>
        <w:pStyle w:val="BodyText"/>
        <w:spacing w:before="140"/>
        <w:ind w:left="117"/>
        <w:rPr>
          <w:rFonts w:ascii="XCCW Joined 1a" w:hAnsi="XCCW Joined 1a"/>
          <w:i w:val="0"/>
          <w:w w:val="125"/>
          <w:sz w:val="16"/>
          <w:szCs w:val="16"/>
        </w:rPr>
      </w:pPr>
      <w:r w:rsidRPr="0062732B">
        <w:rPr>
          <w:rFonts w:ascii="XCCW Joined 1a" w:hAnsi="XCCW Joined 1a"/>
          <w:i w:val="0"/>
          <w:w w:val="125"/>
          <w:sz w:val="16"/>
          <w:szCs w:val="16"/>
        </w:rPr>
        <w:t>I hope you’ve all had a nice week away from school. We will be beginning our work on The Oratory History Competition entries this week.</w:t>
      </w:r>
      <w:r w:rsidR="0018059D">
        <w:rPr>
          <w:rFonts w:ascii="XCCW Joined 1a" w:hAnsi="XCCW Joined 1a"/>
          <w:i w:val="0"/>
          <w:w w:val="125"/>
          <w:sz w:val="16"/>
          <w:szCs w:val="16"/>
        </w:rPr>
        <w:t xml:space="preserve"> On Friday, we will be celebrating the Mexican festival of </w:t>
      </w:r>
      <w:r w:rsidR="0018059D" w:rsidRPr="0018059D">
        <w:rPr>
          <w:rFonts w:ascii="XCCW Joined 1a" w:hAnsi="XCCW Joined 1a"/>
          <w:i w:val="0"/>
          <w:iCs/>
          <w:w w:val="125"/>
          <w:sz w:val="16"/>
          <w:szCs w:val="16"/>
          <w:lang w:val="es-ES"/>
        </w:rPr>
        <w:t>Día de Muertos</w:t>
      </w:r>
      <w:r w:rsidR="0018059D">
        <w:rPr>
          <w:rFonts w:ascii="XCCW Joined 1a" w:hAnsi="XCCW Joined 1a"/>
          <w:i w:val="0"/>
          <w:iCs/>
          <w:w w:val="125"/>
          <w:sz w:val="16"/>
          <w:szCs w:val="16"/>
          <w:lang w:val="es-ES"/>
        </w:rPr>
        <w:t xml:space="preserve">. </w:t>
      </w:r>
      <w:r w:rsidR="0018059D" w:rsidRPr="0018059D">
        <w:rPr>
          <w:rFonts w:ascii="XCCW Joined 1a" w:hAnsi="XCCW Joined 1a"/>
          <w:i w:val="0"/>
          <w:iCs/>
          <w:w w:val="125"/>
          <w:sz w:val="16"/>
          <w:szCs w:val="16"/>
        </w:rPr>
        <w:t>This</w:t>
      </w:r>
      <w:r w:rsidR="0018059D">
        <w:rPr>
          <w:rFonts w:ascii="XCCW Joined 1a" w:hAnsi="XCCW Joined 1a"/>
          <w:i w:val="0"/>
          <w:iCs/>
          <w:w w:val="125"/>
          <w:sz w:val="16"/>
          <w:szCs w:val="16"/>
          <w:lang w:val="es-ES"/>
        </w:rPr>
        <w:t xml:space="preserve"> </w:t>
      </w:r>
      <w:r w:rsidR="0018059D" w:rsidRPr="0018059D">
        <w:rPr>
          <w:rFonts w:ascii="XCCW Joined 1a" w:hAnsi="XCCW Joined 1a"/>
          <w:i w:val="0"/>
          <w:iCs/>
          <w:w w:val="125"/>
          <w:sz w:val="16"/>
          <w:szCs w:val="16"/>
        </w:rPr>
        <w:t>is</w:t>
      </w:r>
      <w:r w:rsidR="0018059D">
        <w:rPr>
          <w:rFonts w:ascii="XCCW Joined 1a" w:hAnsi="XCCW Joined 1a"/>
          <w:i w:val="0"/>
          <w:iCs/>
          <w:w w:val="125"/>
          <w:sz w:val="16"/>
          <w:szCs w:val="16"/>
        </w:rPr>
        <w:t xml:space="preserve"> building on the work in PSHE about </w:t>
      </w:r>
      <w:r w:rsidR="0018059D" w:rsidRPr="0018059D">
        <w:rPr>
          <w:rFonts w:ascii="XCCW Joined 1a" w:hAnsi="XCCW Joined 1a"/>
          <w:b/>
          <w:i w:val="0"/>
          <w:iCs/>
          <w:w w:val="125"/>
          <w:sz w:val="16"/>
          <w:szCs w:val="16"/>
        </w:rPr>
        <w:t>Celebrating Differences</w:t>
      </w:r>
      <w:r w:rsidR="0018059D">
        <w:rPr>
          <w:rFonts w:ascii="XCCW Joined 1a" w:hAnsi="XCCW Joined 1a"/>
          <w:i w:val="0"/>
          <w:iCs/>
          <w:w w:val="125"/>
          <w:sz w:val="16"/>
          <w:szCs w:val="16"/>
        </w:rPr>
        <w:t xml:space="preserve"> and also our RE topic of </w:t>
      </w:r>
      <w:r w:rsidR="0018059D" w:rsidRPr="0018059D">
        <w:rPr>
          <w:rFonts w:ascii="XCCW Joined 1a" w:hAnsi="XCCW Joined 1a"/>
          <w:b/>
          <w:i w:val="0"/>
          <w:iCs/>
          <w:w w:val="125"/>
          <w:sz w:val="16"/>
          <w:szCs w:val="16"/>
        </w:rPr>
        <w:t>Festivals</w:t>
      </w:r>
      <w:r w:rsidR="0018059D">
        <w:rPr>
          <w:rFonts w:ascii="XCCW Joined 1a" w:hAnsi="XCCW Joined 1a"/>
          <w:i w:val="0"/>
          <w:iCs/>
          <w:w w:val="125"/>
          <w:sz w:val="16"/>
          <w:szCs w:val="16"/>
        </w:rPr>
        <w:t>.</w:t>
      </w:r>
      <w:r w:rsidR="0018059D">
        <w:rPr>
          <w:rFonts w:ascii="XCCW Joined 1a" w:hAnsi="XCCW Joined 1a"/>
          <w:i w:val="0"/>
          <w:iCs/>
          <w:w w:val="125"/>
          <w:sz w:val="16"/>
          <w:szCs w:val="16"/>
          <w:lang w:val="es-ES"/>
        </w:rPr>
        <w:t xml:space="preserve"> </w:t>
      </w:r>
    </w:p>
    <w:p w14:paraId="73F82141" w14:textId="77777777" w:rsidR="0062732B" w:rsidRPr="0062732B" w:rsidRDefault="0062732B">
      <w:pPr>
        <w:pStyle w:val="BodyText"/>
        <w:spacing w:before="140"/>
        <w:ind w:left="117"/>
        <w:rPr>
          <w:rFonts w:ascii="XCCW Joined 1a" w:hAnsi="XCCW Joined 1a"/>
          <w:i w:val="0"/>
          <w:sz w:val="16"/>
          <w:szCs w:val="16"/>
        </w:rPr>
      </w:pPr>
    </w:p>
    <w:p w14:paraId="12EF9CD3" w14:textId="7310B5BD" w:rsidR="008003CE" w:rsidRPr="0062732B" w:rsidRDefault="006118D5" w:rsidP="0062732B">
      <w:pPr>
        <w:spacing w:before="125" w:after="34"/>
        <w:jc w:val="center"/>
        <w:rPr>
          <w:rFonts w:ascii="XCCW Joined 1a" w:hAnsi="XCCW Joined 1a"/>
          <w:b/>
          <w:sz w:val="16"/>
          <w:szCs w:val="16"/>
        </w:rPr>
      </w:pPr>
      <w:r w:rsidRPr="0062732B">
        <w:rPr>
          <w:rFonts w:ascii="XCCW Joined 1a" w:hAnsi="XCCW Joined 1a"/>
          <w:w w:val="130"/>
          <w:sz w:val="16"/>
          <w:szCs w:val="16"/>
        </w:rPr>
        <w:t>This term our theme is</w:t>
      </w:r>
      <w:r w:rsidR="0062732B" w:rsidRPr="0062732B">
        <w:rPr>
          <w:rFonts w:ascii="XCCW Joined 1a" w:hAnsi="XCCW Joined 1a"/>
          <w:w w:val="130"/>
          <w:sz w:val="16"/>
          <w:szCs w:val="16"/>
        </w:rPr>
        <w:t xml:space="preserve"> Invasion! (The Vikings)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62732B" w14:paraId="46DF3FB6" w14:textId="77777777" w:rsidTr="0062732B">
        <w:trPr>
          <w:trHeight w:val="1248"/>
        </w:trPr>
        <w:tc>
          <w:tcPr>
            <w:tcW w:w="2014" w:type="dxa"/>
          </w:tcPr>
          <w:p w14:paraId="0D600925" w14:textId="77777777" w:rsidR="008003CE" w:rsidRPr="0018059D" w:rsidRDefault="006118D5" w:rsidP="0018059D">
            <w:pPr>
              <w:pStyle w:val="TableParagraph"/>
              <w:ind w:left="108"/>
              <w:jc w:val="center"/>
              <w:rPr>
                <w:rFonts w:ascii="XCCW Joined 1a" w:hAnsi="XCCW Joined 1a"/>
                <w:b/>
                <w:sz w:val="16"/>
                <w:szCs w:val="16"/>
              </w:rPr>
            </w:pPr>
            <w:r w:rsidRPr="0018059D">
              <w:rPr>
                <w:rFonts w:ascii="XCCW Joined 1a" w:hAnsi="XCCW Joined 1a"/>
                <w:b/>
                <w:w w:val="140"/>
                <w:sz w:val="16"/>
                <w:szCs w:val="16"/>
              </w:rPr>
              <w:t>English</w:t>
            </w:r>
          </w:p>
        </w:tc>
        <w:tc>
          <w:tcPr>
            <w:tcW w:w="7912" w:type="dxa"/>
          </w:tcPr>
          <w:p w14:paraId="384B96A6" w14:textId="3D9B8650" w:rsidR="008003CE" w:rsidRPr="0062732B" w:rsidRDefault="0062732B" w:rsidP="00290524">
            <w:pPr>
              <w:pStyle w:val="TableParagraph"/>
              <w:spacing w:before="42" w:line="321" w:lineRule="auto"/>
              <w:ind w:left="166" w:right="349"/>
              <w:rPr>
                <w:rFonts w:ascii="XCCW Joined 1a" w:hAnsi="XCCW Joined 1a"/>
                <w:sz w:val="16"/>
                <w:szCs w:val="16"/>
              </w:rPr>
            </w:pPr>
            <w:r w:rsidRPr="0062732B">
              <w:rPr>
                <w:rFonts w:ascii="XCCW Joined 1a" w:hAnsi="XCCW Joined 1a"/>
                <w:sz w:val="16"/>
                <w:szCs w:val="16"/>
              </w:rPr>
              <w:t xml:space="preserve">In English, we will be writing Newspaper reports over the next 2 weeks. We are going to start focussing on the skills that make up good writing </w:t>
            </w:r>
            <w:r>
              <w:rPr>
                <w:rFonts w:ascii="XCCW Joined 1a" w:hAnsi="XCCW Joined 1a"/>
                <w:sz w:val="16"/>
                <w:szCs w:val="16"/>
              </w:rPr>
              <w:t xml:space="preserve">(planning, drafting, editing and publishing). </w:t>
            </w:r>
          </w:p>
        </w:tc>
      </w:tr>
      <w:tr w:rsidR="008003CE" w:rsidRPr="0062732B" w14:paraId="6C00E0F3" w14:textId="77777777">
        <w:trPr>
          <w:trHeight w:val="1151"/>
        </w:trPr>
        <w:tc>
          <w:tcPr>
            <w:tcW w:w="2014" w:type="dxa"/>
          </w:tcPr>
          <w:p w14:paraId="7D9C080C" w14:textId="77777777" w:rsidR="008003CE" w:rsidRPr="0018059D" w:rsidRDefault="006118D5" w:rsidP="0018059D">
            <w:pPr>
              <w:pStyle w:val="TableParagraph"/>
              <w:ind w:left="108"/>
              <w:jc w:val="center"/>
              <w:rPr>
                <w:rFonts w:ascii="XCCW Joined 1a" w:hAnsi="XCCW Joined 1a"/>
                <w:b/>
                <w:sz w:val="16"/>
                <w:szCs w:val="16"/>
              </w:rPr>
            </w:pPr>
            <w:r w:rsidRPr="0018059D">
              <w:rPr>
                <w:rFonts w:ascii="XCCW Joined 1a" w:hAnsi="XCCW Joined 1a"/>
                <w:b/>
                <w:w w:val="130"/>
                <w:sz w:val="16"/>
                <w:szCs w:val="16"/>
              </w:rPr>
              <w:t>Mathematics</w:t>
            </w:r>
          </w:p>
        </w:tc>
        <w:tc>
          <w:tcPr>
            <w:tcW w:w="7912" w:type="dxa"/>
          </w:tcPr>
          <w:p w14:paraId="6495BAED" w14:textId="5C81EDA0" w:rsidR="008003CE" w:rsidRDefault="0062732B"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 xml:space="preserve">This week, we will be finishing off our Addition and Subtraction topic. We will be focussing on </w:t>
            </w:r>
            <w:r w:rsidR="0018059D">
              <w:rPr>
                <w:rFonts w:ascii="XCCW Joined 1a" w:hAnsi="XCCW Joined 1a"/>
                <w:sz w:val="16"/>
                <w:szCs w:val="16"/>
              </w:rPr>
              <w:t>multi-step word problems which some children find very challenging.</w:t>
            </w:r>
          </w:p>
          <w:p w14:paraId="76995784" w14:textId="53AAB92E" w:rsidR="0062732B" w:rsidRDefault="0018059D"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We will be teaching some children using bar modelling as it can improve their understanding, especially of problems involving finding the inverse. The link below explains what bar modelling is and how it can help your child understand why they do certain processes.</w:t>
            </w:r>
          </w:p>
          <w:p w14:paraId="65EDB9E1" w14:textId="6EBF32A3" w:rsidR="0018059D" w:rsidRPr="0062732B" w:rsidRDefault="00BE27C3" w:rsidP="00290524">
            <w:pPr>
              <w:pStyle w:val="TableParagraph"/>
              <w:spacing w:before="42" w:line="321" w:lineRule="auto"/>
              <w:ind w:left="166" w:right="344"/>
              <w:rPr>
                <w:rFonts w:ascii="XCCW Joined 1a" w:hAnsi="XCCW Joined 1a"/>
                <w:sz w:val="16"/>
                <w:szCs w:val="16"/>
              </w:rPr>
            </w:pPr>
            <w:hyperlink r:id="rId7" w:history="1">
              <w:r w:rsidR="0018059D" w:rsidRPr="007533A4">
                <w:rPr>
                  <w:rStyle w:val="Hyperlink"/>
                  <w:rFonts w:ascii="XCCW Joined 1a" w:hAnsi="XCCW Joined 1a"/>
                  <w:sz w:val="16"/>
                  <w:szCs w:val="16"/>
                </w:rPr>
                <w:t>https://mathsnoproblem.com/en/mastery/bar-modelling/</w:t>
              </w:r>
            </w:hyperlink>
          </w:p>
        </w:tc>
      </w:tr>
      <w:tr w:rsidR="0018059D" w:rsidRPr="0062732B" w14:paraId="7B776731" w14:textId="77777777">
        <w:trPr>
          <w:trHeight w:val="1151"/>
        </w:trPr>
        <w:tc>
          <w:tcPr>
            <w:tcW w:w="2014" w:type="dxa"/>
          </w:tcPr>
          <w:p w14:paraId="35F4C3B6" w14:textId="58A87838" w:rsidR="0018059D" w:rsidRPr="0018059D" w:rsidRDefault="0018059D" w:rsidP="0018059D">
            <w:pPr>
              <w:pStyle w:val="TableParagraph"/>
              <w:ind w:left="108"/>
              <w:jc w:val="center"/>
              <w:rPr>
                <w:rFonts w:ascii="XCCW Joined 1a" w:hAnsi="XCCW Joined 1a"/>
                <w:b/>
                <w:w w:val="130"/>
                <w:sz w:val="16"/>
                <w:szCs w:val="16"/>
              </w:rPr>
            </w:pPr>
            <w:r>
              <w:rPr>
                <w:rFonts w:ascii="XCCW Joined 1a" w:hAnsi="XCCW Joined 1a"/>
                <w:b/>
                <w:w w:val="130"/>
                <w:sz w:val="16"/>
                <w:szCs w:val="16"/>
              </w:rPr>
              <w:t>Science</w:t>
            </w:r>
          </w:p>
        </w:tc>
        <w:tc>
          <w:tcPr>
            <w:tcW w:w="7912" w:type="dxa"/>
          </w:tcPr>
          <w:p w14:paraId="3B86A8AE" w14:textId="77777777" w:rsidR="0018059D" w:rsidRDefault="0018059D"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Building on the work we did last term on the properties of materials, children will begin understanding how materials change.</w:t>
            </w:r>
          </w:p>
          <w:p w14:paraId="54770A65" w14:textId="77777777" w:rsidR="0018059D" w:rsidRDefault="0018059D"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This week, we will be looking at materials which dissolve.</w:t>
            </w:r>
          </w:p>
          <w:p w14:paraId="0A04F6A9" w14:textId="68A83B72" w:rsidR="0018059D" w:rsidRDefault="0018059D"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 xml:space="preserve">Key Vocabulary: </w:t>
            </w:r>
            <w:r w:rsidRPr="0018059D">
              <w:rPr>
                <w:rFonts w:ascii="XCCW Joined 1a" w:hAnsi="XCCW Joined 1a"/>
                <w:sz w:val="16"/>
                <w:szCs w:val="16"/>
              </w:rPr>
              <w:t>variables, accuracy, precision, enquiry, solid, liquid, gas, dissolve, soluble, solute, solution</w:t>
            </w:r>
            <w:r>
              <w:rPr>
                <w:rFonts w:ascii="XCCW Joined 1a" w:hAnsi="XCCW Joined 1a"/>
                <w:sz w:val="16"/>
                <w:szCs w:val="16"/>
              </w:rPr>
              <w:t>, saturated.</w:t>
            </w:r>
          </w:p>
        </w:tc>
      </w:tr>
      <w:tr w:rsidR="008003CE" w:rsidRPr="0062732B" w14:paraId="3244C3AF" w14:textId="77777777" w:rsidTr="00290524">
        <w:trPr>
          <w:trHeight w:val="4145"/>
        </w:trPr>
        <w:tc>
          <w:tcPr>
            <w:tcW w:w="2014" w:type="dxa"/>
          </w:tcPr>
          <w:p w14:paraId="78C2BFE9" w14:textId="77777777" w:rsidR="008003CE" w:rsidRPr="0018059D" w:rsidRDefault="006118D5" w:rsidP="0018059D">
            <w:pPr>
              <w:pStyle w:val="TableParagraph"/>
              <w:ind w:left="108"/>
              <w:jc w:val="center"/>
              <w:rPr>
                <w:rFonts w:ascii="XCCW Joined 1a" w:hAnsi="XCCW Joined 1a"/>
                <w:b/>
                <w:sz w:val="16"/>
                <w:szCs w:val="16"/>
              </w:rPr>
            </w:pPr>
            <w:r w:rsidRPr="0018059D">
              <w:rPr>
                <w:rFonts w:ascii="XCCW Joined 1a" w:hAnsi="XCCW Joined 1a"/>
                <w:b/>
                <w:w w:val="130"/>
                <w:sz w:val="16"/>
                <w:szCs w:val="16"/>
              </w:rPr>
              <w:t>Topic</w:t>
            </w:r>
          </w:p>
        </w:tc>
        <w:tc>
          <w:tcPr>
            <w:tcW w:w="7912" w:type="dxa"/>
          </w:tcPr>
          <w:p w14:paraId="58B0DB91" w14:textId="77777777" w:rsidR="008003CE" w:rsidRDefault="0018059D"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History: We will be building on the enquir</w:t>
            </w:r>
            <w:r w:rsidR="005B4D5E">
              <w:rPr>
                <w:rFonts w:ascii="XCCW Joined 1a" w:hAnsi="XCCW Joined 1a"/>
                <w:sz w:val="16"/>
                <w:szCs w:val="16"/>
              </w:rPr>
              <w:t>y work we began doing last term by trying to use evidence to find out who the Vikings were.</w:t>
            </w:r>
          </w:p>
          <w:p w14:paraId="346EFAE1" w14:textId="77777777" w:rsidR="005B4D5E" w:rsidRDefault="005B4D5E" w:rsidP="00290524">
            <w:pPr>
              <w:pStyle w:val="TableParagraph"/>
              <w:spacing w:before="42" w:line="321" w:lineRule="auto"/>
              <w:ind w:left="166" w:right="344"/>
              <w:rPr>
                <w:rFonts w:ascii="XCCW Joined 1a" w:hAnsi="XCCW Joined 1a"/>
                <w:sz w:val="16"/>
                <w:szCs w:val="16"/>
              </w:rPr>
            </w:pPr>
          </w:p>
          <w:p w14:paraId="536D632A" w14:textId="5F546C48" w:rsidR="005B4D5E" w:rsidRDefault="005B4D5E" w:rsidP="00290524">
            <w:pPr>
              <w:pStyle w:val="TableParagraph"/>
              <w:spacing w:before="42" w:line="321" w:lineRule="auto"/>
              <w:ind w:left="166" w:right="344"/>
              <w:rPr>
                <w:rFonts w:ascii="XCCW Joined 1a" w:hAnsi="XCCW Joined 1a"/>
                <w:sz w:val="16"/>
                <w:szCs w:val="16"/>
              </w:rPr>
            </w:pPr>
            <w:r>
              <w:rPr>
                <w:rFonts w:ascii="XCCW Joined 1a" w:hAnsi="XCCW Joined 1a"/>
                <w:sz w:val="16"/>
                <w:szCs w:val="16"/>
              </w:rPr>
              <w:t>RE: This term’s RE topic is Festivals. Children will be discussing what a festival is and why we celebrate them. They will be using their current understanding and knowledge to design title pages for their RE Books which they will add to at the end of the term.</w:t>
            </w:r>
          </w:p>
          <w:p w14:paraId="44CAE384" w14:textId="3687253B" w:rsidR="005B4D5E" w:rsidRDefault="005B4D5E" w:rsidP="00290524">
            <w:pPr>
              <w:pStyle w:val="TableParagraph"/>
              <w:spacing w:before="42" w:line="321" w:lineRule="auto"/>
              <w:ind w:left="166" w:right="344"/>
              <w:rPr>
                <w:rFonts w:ascii="XCCW Joined 1a" w:hAnsi="XCCW Joined 1a"/>
                <w:sz w:val="16"/>
                <w:szCs w:val="16"/>
              </w:rPr>
            </w:pPr>
          </w:p>
          <w:p w14:paraId="04C195D1" w14:textId="77777777" w:rsidR="00290524" w:rsidRDefault="005B4D5E" w:rsidP="00290524">
            <w:pPr>
              <w:pStyle w:val="TableParagraph"/>
              <w:spacing w:before="42" w:line="321" w:lineRule="auto"/>
              <w:ind w:left="166" w:right="344"/>
              <w:rPr>
                <w:rFonts w:ascii="XCCW Joined 1a" w:hAnsi="XCCW Joined 1a"/>
                <w:sz w:val="16"/>
                <w:szCs w:val="16"/>
              </w:rPr>
            </w:pPr>
            <w:r w:rsidRPr="005B4D5E">
              <w:rPr>
                <w:rFonts w:ascii="XCCW Joined 1a" w:hAnsi="XCCW Joined 1a"/>
                <w:sz w:val="16"/>
                <w:szCs w:val="16"/>
              </w:rPr>
              <w:t>Día de Muertos</w:t>
            </w:r>
            <w:r>
              <w:rPr>
                <w:rFonts w:ascii="XCCW Joined 1a" w:hAnsi="XCCW Joined 1a"/>
                <w:sz w:val="16"/>
                <w:szCs w:val="16"/>
              </w:rPr>
              <w:t xml:space="preserve"> – On Friday, we will be celebrating the Mexican festival of the day of the dead. We will be exploring the traditions and importance of this </w:t>
            </w:r>
            <w:r w:rsidR="00290524">
              <w:rPr>
                <w:rFonts w:ascii="XCCW Joined 1a" w:hAnsi="XCCW Joined 1a"/>
                <w:sz w:val="16"/>
                <w:szCs w:val="16"/>
              </w:rPr>
              <w:t>day for many people. We will be:</w:t>
            </w:r>
          </w:p>
          <w:p w14:paraId="0E05D53D" w14:textId="77777777" w:rsidR="00290524" w:rsidRDefault="005B4D5E" w:rsidP="00290524">
            <w:pPr>
              <w:pStyle w:val="TableParagraph"/>
              <w:numPr>
                <w:ilvl w:val="0"/>
                <w:numId w:val="1"/>
              </w:numPr>
              <w:spacing w:before="42" w:line="321" w:lineRule="auto"/>
              <w:ind w:left="166" w:right="344"/>
              <w:rPr>
                <w:rFonts w:ascii="XCCW Joined 1a" w:hAnsi="XCCW Joined 1a"/>
                <w:sz w:val="16"/>
                <w:szCs w:val="16"/>
              </w:rPr>
            </w:pPr>
            <w:r>
              <w:rPr>
                <w:rFonts w:ascii="XCCW Joined 1a" w:hAnsi="XCCW Joined 1a"/>
                <w:sz w:val="16"/>
                <w:szCs w:val="16"/>
              </w:rPr>
              <w:t>researching how people celebrate the lives of people they’</w:t>
            </w:r>
            <w:r w:rsidR="00290524">
              <w:rPr>
                <w:rFonts w:ascii="XCCW Joined 1a" w:hAnsi="XCCW Joined 1a"/>
                <w:sz w:val="16"/>
                <w:szCs w:val="16"/>
              </w:rPr>
              <w:t>ve lost.</w:t>
            </w:r>
          </w:p>
          <w:p w14:paraId="79AC1FF2" w14:textId="01C79D6D" w:rsidR="005B4D5E" w:rsidRDefault="005B4D5E" w:rsidP="00290524">
            <w:pPr>
              <w:pStyle w:val="TableParagraph"/>
              <w:numPr>
                <w:ilvl w:val="0"/>
                <w:numId w:val="1"/>
              </w:numPr>
              <w:spacing w:before="42" w:line="321" w:lineRule="auto"/>
              <w:ind w:left="166" w:right="344"/>
              <w:rPr>
                <w:rFonts w:ascii="XCCW Joined 1a" w:hAnsi="XCCW Joined 1a"/>
                <w:sz w:val="16"/>
                <w:szCs w:val="16"/>
              </w:rPr>
            </w:pPr>
            <w:r>
              <w:rPr>
                <w:rFonts w:ascii="XCCW Joined 1a" w:hAnsi="XCCW Joined 1a"/>
                <w:sz w:val="16"/>
                <w:szCs w:val="16"/>
              </w:rPr>
              <w:t>explor</w:t>
            </w:r>
            <w:r w:rsidR="00290524">
              <w:rPr>
                <w:rFonts w:ascii="XCCW Joined 1a" w:hAnsi="XCCW Joined 1a"/>
                <w:sz w:val="16"/>
                <w:szCs w:val="16"/>
              </w:rPr>
              <w:t>ing</w:t>
            </w:r>
            <w:r>
              <w:rPr>
                <w:rFonts w:ascii="XCCW Joined 1a" w:hAnsi="XCCW Joined 1a"/>
                <w:sz w:val="16"/>
                <w:szCs w:val="16"/>
              </w:rPr>
              <w:t xml:space="preserve"> the amazing art of </w:t>
            </w:r>
            <w:r w:rsidR="00290524">
              <w:rPr>
                <w:rFonts w:ascii="XCCW Joined 1a" w:hAnsi="XCCW Joined 1a"/>
                <w:sz w:val="16"/>
                <w:szCs w:val="16"/>
              </w:rPr>
              <w:t>the festival, in particular the calveras.</w:t>
            </w:r>
          </w:p>
          <w:p w14:paraId="61EF184A" w14:textId="42402376" w:rsidR="00290524" w:rsidRDefault="00290524" w:rsidP="00290524">
            <w:pPr>
              <w:pStyle w:val="TableParagraph"/>
              <w:numPr>
                <w:ilvl w:val="0"/>
                <w:numId w:val="1"/>
              </w:numPr>
              <w:spacing w:before="42" w:line="321" w:lineRule="auto"/>
              <w:ind w:left="166" w:right="344"/>
              <w:rPr>
                <w:rFonts w:ascii="XCCW Joined 1a" w:hAnsi="XCCW Joined 1a"/>
                <w:sz w:val="16"/>
                <w:szCs w:val="16"/>
              </w:rPr>
            </w:pPr>
            <w:r>
              <w:rPr>
                <w:rFonts w:ascii="XCCW Joined 1a" w:hAnsi="XCCW Joined 1a"/>
                <w:sz w:val="16"/>
                <w:szCs w:val="16"/>
              </w:rPr>
              <w:lastRenderedPageBreak/>
              <w:t>Tasting pan de muerto and Mexican hot chocolate.</w:t>
            </w:r>
          </w:p>
          <w:p w14:paraId="499DB861" w14:textId="77777777" w:rsidR="00290524" w:rsidRDefault="00290524" w:rsidP="00290524">
            <w:pPr>
              <w:pStyle w:val="TableParagraph"/>
              <w:numPr>
                <w:ilvl w:val="0"/>
                <w:numId w:val="1"/>
              </w:numPr>
              <w:spacing w:before="42" w:line="321" w:lineRule="auto"/>
              <w:ind w:left="166" w:right="344"/>
              <w:rPr>
                <w:rFonts w:ascii="XCCW Joined 1a" w:hAnsi="XCCW Joined 1a"/>
                <w:sz w:val="16"/>
                <w:szCs w:val="16"/>
              </w:rPr>
            </w:pPr>
            <w:r w:rsidRPr="00290524">
              <w:rPr>
                <w:rFonts w:ascii="XCCW Joined 1a" w:hAnsi="XCCW Joined 1a"/>
                <w:sz w:val="16"/>
                <w:szCs w:val="16"/>
              </w:rPr>
              <w:t xml:space="preserve">Watching The Book of Life (2014). The film has a PG rating. The link below has some more information why it was given this rating. If you have </w:t>
            </w:r>
            <w:r w:rsidRPr="00290524">
              <w:rPr>
                <w:rFonts w:ascii="XCCW Joined 1a" w:hAnsi="XCCW Joined 1a"/>
                <w:i/>
                <w:sz w:val="16"/>
                <w:szCs w:val="16"/>
              </w:rPr>
              <w:t>any</w:t>
            </w:r>
            <w:r w:rsidRPr="00290524">
              <w:rPr>
                <w:rFonts w:ascii="XCCW Joined 1a" w:hAnsi="XCCW Joined 1a"/>
                <w:b/>
                <w:i/>
                <w:sz w:val="16"/>
                <w:szCs w:val="16"/>
              </w:rPr>
              <w:t xml:space="preserve"> </w:t>
            </w:r>
            <w:r w:rsidRPr="00290524">
              <w:rPr>
                <w:rFonts w:ascii="XCCW Joined 1a" w:hAnsi="XCCW Joined 1a"/>
                <w:sz w:val="16"/>
                <w:szCs w:val="16"/>
              </w:rPr>
              <w:t>concerns about the film, please don’t hesitate to come and see me.</w:t>
            </w:r>
          </w:p>
          <w:p w14:paraId="0B2E83EB" w14:textId="5179EF6D" w:rsidR="00290524" w:rsidRDefault="00BE27C3" w:rsidP="00290524">
            <w:pPr>
              <w:pStyle w:val="TableParagraph"/>
              <w:spacing w:before="42" w:line="321" w:lineRule="auto"/>
              <w:ind w:left="166" w:right="344"/>
              <w:rPr>
                <w:rFonts w:ascii="XCCW Joined 1a" w:hAnsi="XCCW Joined 1a"/>
                <w:sz w:val="16"/>
                <w:szCs w:val="16"/>
              </w:rPr>
            </w:pPr>
            <w:hyperlink r:id="rId8" w:history="1">
              <w:r w:rsidR="00290524" w:rsidRPr="007533A4">
                <w:rPr>
                  <w:rStyle w:val="Hyperlink"/>
                  <w:rFonts w:ascii="XCCW Joined 1a" w:hAnsi="XCCW Joined 1a"/>
                  <w:sz w:val="16"/>
                  <w:szCs w:val="16"/>
                </w:rPr>
                <w:t>https://www.imdb.com/title/tt2262227/parentalguide?ref_=tt_ql_stry_5</w:t>
              </w:r>
            </w:hyperlink>
          </w:p>
          <w:p w14:paraId="624954BD" w14:textId="26821774" w:rsidR="005B4D5E" w:rsidRPr="0062732B" w:rsidRDefault="005B4D5E" w:rsidP="00290524">
            <w:pPr>
              <w:pStyle w:val="TableParagraph"/>
              <w:spacing w:before="42" w:line="321" w:lineRule="auto"/>
              <w:ind w:left="166" w:right="344"/>
              <w:rPr>
                <w:rFonts w:ascii="XCCW Joined 1a" w:hAnsi="XCCW Joined 1a"/>
                <w:sz w:val="16"/>
                <w:szCs w:val="16"/>
              </w:rPr>
            </w:pPr>
          </w:p>
        </w:tc>
      </w:tr>
      <w:tr w:rsidR="008003CE" w:rsidRPr="0062732B" w14:paraId="7BB71438" w14:textId="77777777" w:rsidTr="00290524">
        <w:trPr>
          <w:trHeight w:val="1187"/>
        </w:trPr>
        <w:tc>
          <w:tcPr>
            <w:tcW w:w="2014" w:type="dxa"/>
          </w:tcPr>
          <w:p w14:paraId="1313CF11" w14:textId="77777777" w:rsidR="008003CE" w:rsidRPr="0018059D" w:rsidRDefault="006118D5" w:rsidP="0018059D">
            <w:pPr>
              <w:pStyle w:val="TableParagraph"/>
              <w:ind w:left="108"/>
              <w:jc w:val="center"/>
              <w:rPr>
                <w:rFonts w:ascii="XCCW Joined 1a" w:hAnsi="XCCW Joined 1a"/>
                <w:b/>
                <w:sz w:val="16"/>
                <w:szCs w:val="16"/>
              </w:rPr>
            </w:pPr>
            <w:r w:rsidRPr="0018059D">
              <w:rPr>
                <w:rFonts w:ascii="XCCW Joined 1a" w:hAnsi="XCCW Joined 1a"/>
                <w:b/>
                <w:w w:val="145"/>
                <w:sz w:val="16"/>
                <w:szCs w:val="16"/>
              </w:rPr>
              <w:lastRenderedPageBreak/>
              <w:t>Information</w:t>
            </w:r>
          </w:p>
        </w:tc>
        <w:tc>
          <w:tcPr>
            <w:tcW w:w="7912" w:type="dxa"/>
          </w:tcPr>
          <w:p w14:paraId="2B306C4A" w14:textId="27DFC3B1" w:rsidR="008003CE" w:rsidRPr="0062732B" w:rsidRDefault="0062732B" w:rsidP="00290524">
            <w:pPr>
              <w:pStyle w:val="TableParagraph"/>
              <w:spacing w:before="0"/>
              <w:ind w:left="166"/>
              <w:rPr>
                <w:rFonts w:ascii="XCCW Joined 1a" w:hAnsi="XCCW Joined 1a"/>
                <w:sz w:val="16"/>
                <w:szCs w:val="16"/>
              </w:rPr>
            </w:pPr>
            <w:r>
              <w:rPr>
                <w:rFonts w:ascii="XCCW Joined 1a" w:hAnsi="XCCW Joined 1a"/>
                <w:sz w:val="16"/>
                <w:szCs w:val="16"/>
              </w:rPr>
              <w:t xml:space="preserve">Parent Consultations – Bookings open today (29/10/18). I look forward to seeing as many of you as possible. If you cannot make the times available, please don’t hesitate to contact the office so we can arrange another time that suits you. </w:t>
            </w:r>
          </w:p>
        </w:tc>
      </w:tr>
    </w:tbl>
    <w:p w14:paraId="398F912B" w14:textId="77777777" w:rsidR="008003CE" w:rsidRPr="0062732B" w:rsidRDefault="008003CE">
      <w:pPr>
        <w:pStyle w:val="BodyText"/>
        <w:rPr>
          <w:rFonts w:ascii="XCCW Joined 1a" w:hAnsi="XCCW Joined 1a"/>
          <w:b/>
          <w:i w:val="0"/>
          <w:sz w:val="16"/>
          <w:szCs w:val="16"/>
        </w:rPr>
      </w:pPr>
    </w:p>
    <w:p w14:paraId="53C0FCF4" w14:textId="77777777" w:rsidR="008003CE" w:rsidRPr="0062732B" w:rsidRDefault="008003CE">
      <w:pPr>
        <w:pStyle w:val="BodyText"/>
        <w:spacing w:before="4"/>
        <w:rPr>
          <w:rFonts w:ascii="XCCW Joined 1a" w:hAnsi="XCCW Joined 1a"/>
          <w:b/>
          <w:i w:val="0"/>
          <w:sz w:val="16"/>
          <w:szCs w:val="16"/>
        </w:rPr>
      </w:pPr>
    </w:p>
    <w:p w14:paraId="7B49B27C" w14:textId="268B0D2B" w:rsidR="006118D5" w:rsidRPr="00290524" w:rsidRDefault="006118D5" w:rsidP="00290524">
      <w:pPr>
        <w:pStyle w:val="BodyText"/>
        <w:spacing w:before="122" w:line="321" w:lineRule="auto"/>
        <w:ind w:right="777"/>
        <w:rPr>
          <w:rFonts w:ascii="XCCW Joined 1a" w:hAnsi="XCCW Joined 1a"/>
          <w:b/>
          <w:i w:val="0"/>
          <w:sz w:val="16"/>
          <w:szCs w:val="16"/>
        </w:rPr>
      </w:pPr>
      <w:r w:rsidRPr="0062732B">
        <w:rPr>
          <w:rFonts w:ascii="XCCW Joined 1a" w:hAnsi="XCCW Joined 1a"/>
          <w:i w:val="0"/>
          <w:noProof/>
          <w:sz w:val="16"/>
          <w:szCs w:val="16"/>
          <w:lang w:bidi="ar-SA"/>
        </w:rPr>
        <w:drawing>
          <wp:anchor distT="0" distB="0" distL="0" distR="0" simplePos="0" relativeHeight="251658240" behindDoc="1" locked="0" layoutInCell="1" allowOverlap="1" wp14:anchorId="279B5B85" wp14:editId="0E12B31E">
            <wp:simplePos x="0" y="0"/>
            <wp:positionH relativeFrom="page">
              <wp:posOffset>324789</wp:posOffset>
            </wp:positionH>
            <wp:positionV relativeFrom="page">
              <wp:posOffset>320801</wp:posOffset>
            </wp:positionV>
            <wp:extent cx="6918020" cy="1004557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6918020" cy="10045573"/>
                    </a:xfrm>
                    <a:prstGeom prst="rect">
                      <a:avLst/>
                    </a:prstGeom>
                  </pic:spPr>
                </pic:pic>
              </a:graphicData>
            </a:graphic>
          </wp:anchor>
        </w:drawing>
      </w:r>
      <w:r w:rsidRPr="0062732B">
        <w:rPr>
          <w:rFonts w:ascii="XCCW Joined 1a" w:hAnsi="XCCW Joined 1a"/>
          <w:i w:val="0"/>
          <w:noProof/>
          <w:sz w:val="16"/>
          <w:szCs w:val="16"/>
          <w:lang w:bidi="ar-SA"/>
        </w:rPr>
        <w:drawing>
          <wp:anchor distT="0" distB="0" distL="0" distR="0" simplePos="0" relativeHeight="251669504" behindDoc="1" locked="0" layoutInCell="1" allowOverlap="1" wp14:anchorId="7E6E4968" wp14:editId="68030DDE">
            <wp:simplePos x="0" y="0"/>
            <wp:positionH relativeFrom="page">
              <wp:posOffset>324789</wp:posOffset>
            </wp:positionH>
            <wp:positionV relativeFrom="page">
              <wp:posOffset>320801</wp:posOffset>
            </wp:positionV>
            <wp:extent cx="6918020" cy="10045573"/>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6918020" cy="10045573"/>
                    </a:xfrm>
                    <a:prstGeom prst="rect">
                      <a:avLst/>
                    </a:prstGeom>
                  </pic:spPr>
                </pic:pic>
              </a:graphicData>
            </a:graphic>
          </wp:anchor>
        </w:drawing>
      </w:r>
    </w:p>
    <w:sectPr w:rsidR="006118D5" w:rsidRPr="00290524" w:rsidSect="00290524">
      <w:pgSz w:w="11910" w:h="16840"/>
      <w:pgMar w:top="980" w:right="680" w:bottom="85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42800"/>
    <w:multiLevelType w:val="hybridMultilevel"/>
    <w:tmpl w:val="A37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18059D"/>
    <w:rsid w:val="00290524"/>
    <w:rsid w:val="0031540F"/>
    <w:rsid w:val="005B4D5E"/>
    <w:rsid w:val="006118D5"/>
    <w:rsid w:val="0062732B"/>
    <w:rsid w:val="008003CE"/>
    <w:rsid w:val="009B30E9"/>
    <w:rsid w:val="00BE2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character" w:styleId="Hyperlink">
    <w:name w:val="Hyperlink"/>
    <w:basedOn w:val="DefaultParagraphFont"/>
    <w:uiPriority w:val="99"/>
    <w:unhideWhenUsed/>
    <w:rsid w:val="0018059D"/>
    <w:rPr>
      <w:color w:val="0000FF" w:themeColor="hyperlink"/>
      <w:u w:val="single"/>
    </w:rPr>
  </w:style>
  <w:style w:type="paragraph" w:styleId="BalloonText">
    <w:name w:val="Balloon Text"/>
    <w:basedOn w:val="Normal"/>
    <w:link w:val="BalloonTextChar"/>
    <w:uiPriority w:val="99"/>
    <w:semiHidden/>
    <w:unhideWhenUsed/>
    <w:rsid w:val="00BE2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C3"/>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mdb.com/title/tt2262227/parentalguide?ref_=tt_ql_stry_5" TargetMode="External"/><Relationship Id="rId3" Type="http://schemas.openxmlformats.org/officeDocument/2006/relationships/settings" Target="settings.xml"/><Relationship Id="rId7" Type="http://schemas.openxmlformats.org/officeDocument/2006/relationships/hyperlink" Target="https://mathsnoproblem.com/en/mastery/bar-mode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cp:lastPrinted>2018-10-29T13:39:00Z</cp:lastPrinted>
  <dcterms:created xsi:type="dcterms:W3CDTF">2018-10-29T13:39:00Z</dcterms:created>
  <dcterms:modified xsi:type="dcterms:W3CDTF">2018-10-29T13:39:00Z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