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8F6" w:rsidRPr="0061483E" w:rsidRDefault="004858F6" w:rsidP="00085608">
      <w:pPr>
        <w:rPr>
          <w:rFonts w:ascii="XCCW Joined 1a" w:hAnsi="XCCW Joined 1a"/>
          <w:b/>
          <w:sz w:val="24"/>
          <w:szCs w:val="24"/>
          <w:u w:val="single"/>
        </w:rPr>
      </w:pPr>
      <w:r w:rsidRPr="0061483E">
        <w:rPr>
          <w:rFonts w:ascii="XCCW Joined 1a" w:hAnsi="XCCW Joined 1a"/>
          <w:b/>
          <w:noProof/>
          <w:sz w:val="24"/>
          <w:szCs w:val="24"/>
          <w:u w:val="single"/>
          <w:lang w:eastAsia="en-GB"/>
        </w:rPr>
        <w:drawing>
          <wp:anchor distT="0" distB="0" distL="114300" distR="114300" simplePos="0" relativeHeight="251658240" behindDoc="0" locked="0" layoutInCell="1" allowOverlap="1" wp14:anchorId="2CE05CC1" wp14:editId="36531A20">
            <wp:simplePos x="0" y="0"/>
            <wp:positionH relativeFrom="margin">
              <wp:posOffset>2538104</wp:posOffset>
            </wp:positionH>
            <wp:positionV relativeFrom="paragraph">
              <wp:posOffset>545</wp:posOffset>
            </wp:positionV>
            <wp:extent cx="86550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5505" cy="1085850"/>
                    </a:xfrm>
                    <a:prstGeom prst="rect">
                      <a:avLst/>
                    </a:prstGeom>
                  </pic:spPr>
                </pic:pic>
              </a:graphicData>
            </a:graphic>
            <wp14:sizeRelH relativeFrom="margin">
              <wp14:pctWidth>0</wp14:pctWidth>
            </wp14:sizeRelH>
            <wp14:sizeRelV relativeFrom="margin">
              <wp14:pctHeight>0</wp14:pctHeight>
            </wp14:sizeRelV>
          </wp:anchor>
        </w:drawing>
      </w:r>
    </w:p>
    <w:p w:rsidR="004858F6" w:rsidRPr="0061483E" w:rsidRDefault="004858F6" w:rsidP="00FB69AE">
      <w:pPr>
        <w:jc w:val="center"/>
        <w:rPr>
          <w:rFonts w:ascii="XCCW Joined 1a" w:hAnsi="XCCW Joined 1a"/>
          <w:b/>
          <w:sz w:val="24"/>
          <w:szCs w:val="24"/>
          <w:u w:val="single"/>
        </w:rPr>
      </w:pPr>
    </w:p>
    <w:p w:rsidR="00E97FF9" w:rsidRPr="0061483E" w:rsidRDefault="00E97FF9" w:rsidP="00A050D6">
      <w:pPr>
        <w:rPr>
          <w:rFonts w:ascii="XCCW Joined 1a" w:hAnsi="XCCW Joined 1a"/>
          <w:b/>
          <w:sz w:val="24"/>
          <w:szCs w:val="24"/>
          <w:u w:val="single"/>
        </w:rPr>
      </w:pPr>
    </w:p>
    <w:p w:rsidR="00FB69AE" w:rsidRPr="003750F4" w:rsidRDefault="00FB69AE" w:rsidP="00A050D6">
      <w:pPr>
        <w:spacing w:after="60" w:line="60" w:lineRule="atLeast"/>
        <w:jc w:val="center"/>
        <w:rPr>
          <w:rFonts w:ascii="Arial" w:hAnsi="Arial" w:cs="Arial"/>
          <w:b/>
          <w:szCs w:val="24"/>
          <w:u w:val="single"/>
        </w:rPr>
      </w:pPr>
      <w:r w:rsidRPr="003750F4">
        <w:rPr>
          <w:rFonts w:ascii="Arial" w:hAnsi="Arial" w:cs="Arial"/>
          <w:b/>
          <w:szCs w:val="24"/>
          <w:u w:val="single"/>
        </w:rPr>
        <w:t>The Heights Primary School</w:t>
      </w:r>
    </w:p>
    <w:p w:rsidR="00E62DD2" w:rsidRPr="003750F4" w:rsidRDefault="005B4A1D" w:rsidP="00EB4CD1">
      <w:pPr>
        <w:spacing w:after="60" w:line="60" w:lineRule="atLeast"/>
        <w:jc w:val="center"/>
        <w:rPr>
          <w:rFonts w:ascii="Arial" w:hAnsi="Arial" w:cs="Arial"/>
          <w:b/>
          <w:szCs w:val="24"/>
          <w:u w:val="single"/>
        </w:rPr>
      </w:pPr>
      <w:r w:rsidRPr="003750F4">
        <w:rPr>
          <w:rFonts w:ascii="Arial" w:hAnsi="Arial" w:cs="Arial"/>
          <w:b/>
          <w:szCs w:val="24"/>
          <w:u w:val="single"/>
        </w:rPr>
        <w:t>Year</w:t>
      </w:r>
      <w:r w:rsidR="00080DE0" w:rsidRPr="003750F4">
        <w:rPr>
          <w:rFonts w:ascii="Arial" w:hAnsi="Arial" w:cs="Arial"/>
          <w:b/>
          <w:szCs w:val="24"/>
          <w:u w:val="single"/>
        </w:rPr>
        <w:t xml:space="preserve"> Two</w:t>
      </w:r>
      <w:r w:rsidR="00B45A14" w:rsidRPr="003750F4">
        <w:rPr>
          <w:rFonts w:ascii="Arial" w:hAnsi="Arial" w:cs="Arial"/>
          <w:b/>
          <w:szCs w:val="24"/>
          <w:u w:val="single"/>
        </w:rPr>
        <w:t xml:space="preserve"> </w:t>
      </w:r>
      <w:r w:rsidR="00FB69AE" w:rsidRPr="003750F4">
        <w:rPr>
          <w:rFonts w:ascii="Arial" w:hAnsi="Arial" w:cs="Arial"/>
          <w:b/>
          <w:szCs w:val="24"/>
          <w:u w:val="single"/>
        </w:rPr>
        <w:t xml:space="preserve">Parent Planner: </w:t>
      </w:r>
      <w:r w:rsidR="00E62DD2" w:rsidRPr="003750F4">
        <w:rPr>
          <w:rFonts w:ascii="Arial" w:hAnsi="Arial" w:cs="Arial"/>
          <w:b/>
          <w:szCs w:val="24"/>
          <w:u w:val="single"/>
        </w:rPr>
        <w:t>Summer</w:t>
      </w:r>
      <w:r w:rsidR="00F07114" w:rsidRPr="003750F4">
        <w:rPr>
          <w:rFonts w:ascii="Arial" w:hAnsi="Arial" w:cs="Arial"/>
          <w:b/>
          <w:szCs w:val="24"/>
          <w:u w:val="single"/>
        </w:rPr>
        <w:t xml:space="preserve"> </w:t>
      </w:r>
      <w:r w:rsidR="00091D06" w:rsidRPr="003750F4">
        <w:rPr>
          <w:rFonts w:ascii="Arial" w:hAnsi="Arial" w:cs="Arial"/>
          <w:b/>
          <w:szCs w:val="24"/>
          <w:u w:val="single"/>
        </w:rPr>
        <w:t>2</w:t>
      </w:r>
      <w:r w:rsidR="00F07114" w:rsidRPr="003750F4">
        <w:rPr>
          <w:rFonts w:ascii="Arial" w:hAnsi="Arial" w:cs="Arial"/>
          <w:b/>
          <w:szCs w:val="24"/>
          <w:u w:val="single"/>
        </w:rPr>
        <w:t xml:space="preserve"> Week </w:t>
      </w:r>
      <w:r w:rsidR="00091D06" w:rsidRPr="003750F4">
        <w:rPr>
          <w:rFonts w:ascii="Arial" w:hAnsi="Arial" w:cs="Arial"/>
          <w:b/>
          <w:szCs w:val="24"/>
          <w:u w:val="single"/>
        </w:rPr>
        <w:t>3</w:t>
      </w:r>
    </w:p>
    <w:tbl>
      <w:tblPr>
        <w:tblStyle w:val="TableGrid"/>
        <w:tblW w:w="10320" w:type="dxa"/>
        <w:tblInd w:w="-289" w:type="dxa"/>
        <w:tblLook w:val="04A0" w:firstRow="1" w:lastRow="0" w:firstColumn="1" w:lastColumn="0" w:noHBand="0" w:noVBand="1"/>
      </w:tblPr>
      <w:tblGrid>
        <w:gridCol w:w="1819"/>
        <w:gridCol w:w="8501"/>
      </w:tblGrid>
      <w:tr w:rsidR="00FB69AE" w:rsidRPr="003750F4" w:rsidTr="009C1E83">
        <w:tc>
          <w:tcPr>
            <w:tcW w:w="1819" w:type="dxa"/>
          </w:tcPr>
          <w:p w:rsidR="00DF3BDE" w:rsidRPr="003750F4" w:rsidRDefault="00B45A14" w:rsidP="00D06D60">
            <w:pPr>
              <w:spacing w:after="120"/>
              <w:jc w:val="center"/>
              <w:rPr>
                <w:rFonts w:ascii="Arial" w:hAnsi="Arial" w:cs="Arial"/>
                <w:szCs w:val="24"/>
              </w:rPr>
            </w:pPr>
            <w:r w:rsidRPr="003750F4">
              <w:rPr>
                <w:rFonts w:ascii="Arial" w:hAnsi="Arial" w:cs="Arial"/>
                <w:szCs w:val="24"/>
              </w:rPr>
              <w:t>English</w:t>
            </w:r>
          </w:p>
        </w:tc>
        <w:tc>
          <w:tcPr>
            <w:tcW w:w="8501" w:type="dxa"/>
          </w:tcPr>
          <w:p w:rsidR="001D2761" w:rsidRPr="003750F4" w:rsidRDefault="005C725C" w:rsidP="00091D06">
            <w:pPr>
              <w:spacing w:after="120"/>
              <w:rPr>
                <w:rFonts w:ascii="Arial" w:hAnsi="Arial" w:cs="Arial"/>
                <w:sz w:val="20"/>
                <w:szCs w:val="24"/>
              </w:rPr>
            </w:pPr>
            <w:r w:rsidRPr="003750F4">
              <w:rPr>
                <w:rFonts w:ascii="Arial" w:hAnsi="Arial" w:cs="Arial"/>
                <w:sz w:val="20"/>
                <w:szCs w:val="24"/>
              </w:rPr>
              <w:t>In English this week</w:t>
            </w:r>
            <w:r w:rsidR="006E1D3A" w:rsidRPr="003750F4">
              <w:rPr>
                <w:rFonts w:ascii="Arial" w:hAnsi="Arial" w:cs="Arial"/>
                <w:sz w:val="20"/>
                <w:szCs w:val="24"/>
              </w:rPr>
              <w:t xml:space="preserve"> will be </w:t>
            </w:r>
            <w:r w:rsidR="00EB4CD1" w:rsidRPr="003750F4">
              <w:rPr>
                <w:rFonts w:ascii="Arial" w:hAnsi="Arial" w:cs="Arial"/>
                <w:sz w:val="20"/>
                <w:szCs w:val="24"/>
              </w:rPr>
              <w:t>writing our own ‘Portal</w:t>
            </w:r>
            <w:r w:rsidR="00091D06" w:rsidRPr="003750F4">
              <w:rPr>
                <w:rFonts w:ascii="Arial" w:hAnsi="Arial" w:cs="Arial"/>
                <w:sz w:val="20"/>
                <w:szCs w:val="24"/>
              </w:rPr>
              <w:t xml:space="preserve"> story’ remembering all the skills and techniques</w:t>
            </w:r>
            <w:r w:rsidR="00EB4CD1" w:rsidRPr="003750F4">
              <w:rPr>
                <w:rFonts w:ascii="Arial" w:hAnsi="Arial" w:cs="Arial"/>
                <w:sz w:val="20"/>
                <w:szCs w:val="24"/>
              </w:rPr>
              <w:t xml:space="preserve"> we learnt</w:t>
            </w:r>
            <w:r w:rsidR="00091D06" w:rsidRPr="003750F4">
              <w:rPr>
                <w:rFonts w:ascii="Arial" w:hAnsi="Arial" w:cs="Arial"/>
                <w:sz w:val="20"/>
                <w:szCs w:val="24"/>
              </w:rPr>
              <w:t xml:space="preserve"> from ‘Something Fishy’. We will be using ‘show me’ language and adverbs to give greater detail to our sentences. </w:t>
            </w:r>
          </w:p>
        </w:tc>
      </w:tr>
      <w:tr w:rsidR="00554D8C" w:rsidRPr="003750F4" w:rsidTr="009C1E83">
        <w:tc>
          <w:tcPr>
            <w:tcW w:w="1819" w:type="dxa"/>
          </w:tcPr>
          <w:p w:rsidR="00554D8C" w:rsidRPr="003750F4" w:rsidRDefault="00554D8C" w:rsidP="00D06D60">
            <w:pPr>
              <w:spacing w:after="120"/>
              <w:jc w:val="center"/>
              <w:rPr>
                <w:rFonts w:ascii="Arial" w:hAnsi="Arial" w:cs="Arial"/>
                <w:szCs w:val="24"/>
              </w:rPr>
            </w:pPr>
            <w:r w:rsidRPr="003750F4">
              <w:rPr>
                <w:rFonts w:ascii="Arial" w:hAnsi="Arial" w:cs="Arial"/>
                <w:szCs w:val="24"/>
              </w:rPr>
              <w:t>Mathematics</w:t>
            </w:r>
          </w:p>
        </w:tc>
        <w:tc>
          <w:tcPr>
            <w:tcW w:w="8501" w:type="dxa"/>
          </w:tcPr>
          <w:p w:rsidR="00554D8C" w:rsidRPr="003750F4" w:rsidRDefault="00E62DD2" w:rsidP="00EB4CD1">
            <w:pPr>
              <w:spacing w:after="120"/>
              <w:rPr>
                <w:rFonts w:ascii="Arial" w:hAnsi="Arial" w:cs="Arial"/>
                <w:sz w:val="20"/>
                <w:szCs w:val="24"/>
              </w:rPr>
            </w:pPr>
            <w:r w:rsidRPr="003750F4">
              <w:rPr>
                <w:rFonts w:ascii="Arial" w:hAnsi="Arial" w:cs="Arial"/>
                <w:sz w:val="20"/>
                <w:szCs w:val="24"/>
              </w:rPr>
              <w:t xml:space="preserve">We will </w:t>
            </w:r>
            <w:r w:rsidR="00A649FB" w:rsidRPr="003750F4">
              <w:rPr>
                <w:rFonts w:ascii="Arial" w:hAnsi="Arial" w:cs="Arial"/>
                <w:sz w:val="20"/>
                <w:szCs w:val="24"/>
              </w:rPr>
              <w:t xml:space="preserve">be </w:t>
            </w:r>
            <w:r w:rsidR="00091D06" w:rsidRPr="003750F4">
              <w:rPr>
                <w:rFonts w:ascii="Arial" w:hAnsi="Arial" w:cs="Arial"/>
                <w:sz w:val="20"/>
                <w:szCs w:val="24"/>
              </w:rPr>
              <w:t xml:space="preserve">revising direction by creating a treasure map in topic and mapping out where the treasure will be. We will record this in a chart. We will also be collecting data about the upcoming sports day and presenting our findings in a </w:t>
            </w:r>
            <w:r w:rsidR="00EB4CD1" w:rsidRPr="003750F4">
              <w:rPr>
                <w:rFonts w:ascii="Arial" w:hAnsi="Arial" w:cs="Arial"/>
                <w:sz w:val="20"/>
                <w:szCs w:val="24"/>
              </w:rPr>
              <w:t xml:space="preserve">bar </w:t>
            </w:r>
            <w:r w:rsidR="00091D06" w:rsidRPr="003750F4">
              <w:rPr>
                <w:rFonts w:ascii="Arial" w:hAnsi="Arial" w:cs="Arial"/>
                <w:sz w:val="20"/>
                <w:szCs w:val="24"/>
              </w:rPr>
              <w:t>graph. We will use the</w:t>
            </w:r>
            <w:r w:rsidR="00EB4CD1" w:rsidRPr="003750F4">
              <w:rPr>
                <w:rFonts w:ascii="Arial" w:hAnsi="Arial" w:cs="Arial"/>
                <w:sz w:val="20"/>
                <w:szCs w:val="24"/>
              </w:rPr>
              <w:t xml:space="preserve"> </w:t>
            </w:r>
            <w:proofErr w:type="spellStart"/>
            <w:r w:rsidR="00EB4CD1" w:rsidRPr="003750F4">
              <w:rPr>
                <w:rFonts w:ascii="Arial" w:hAnsi="Arial" w:cs="Arial"/>
                <w:sz w:val="20"/>
                <w:szCs w:val="24"/>
              </w:rPr>
              <w:t>Ipads</w:t>
            </w:r>
            <w:proofErr w:type="spellEnd"/>
            <w:r w:rsidR="00EB4CD1" w:rsidRPr="003750F4">
              <w:rPr>
                <w:rFonts w:ascii="Arial" w:hAnsi="Arial" w:cs="Arial"/>
                <w:sz w:val="20"/>
                <w:szCs w:val="24"/>
              </w:rPr>
              <w:t xml:space="preserve"> to practise data collection.</w:t>
            </w:r>
          </w:p>
        </w:tc>
      </w:tr>
      <w:tr w:rsidR="00256629" w:rsidRPr="003750F4" w:rsidTr="001D2761">
        <w:trPr>
          <w:trHeight w:val="805"/>
        </w:trPr>
        <w:tc>
          <w:tcPr>
            <w:tcW w:w="1819" w:type="dxa"/>
          </w:tcPr>
          <w:p w:rsidR="00256629" w:rsidRPr="003750F4" w:rsidRDefault="00256629" w:rsidP="00256629">
            <w:pPr>
              <w:spacing w:after="120"/>
              <w:jc w:val="center"/>
              <w:rPr>
                <w:rFonts w:ascii="Arial" w:hAnsi="Arial" w:cs="Arial"/>
                <w:szCs w:val="24"/>
              </w:rPr>
            </w:pPr>
            <w:r w:rsidRPr="003750F4">
              <w:rPr>
                <w:rFonts w:ascii="Arial" w:hAnsi="Arial" w:cs="Arial"/>
                <w:szCs w:val="24"/>
              </w:rPr>
              <w:t>Topic</w:t>
            </w:r>
          </w:p>
        </w:tc>
        <w:tc>
          <w:tcPr>
            <w:tcW w:w="8501" w:type="dxa"/>
          </w:tcPr>
          <w:p w:rsidR="00091D06" w:rsidRPr="003750F4" w:rsidRDefault="0025580F" w:rsidP="00091D06">
            <w:pPr>
              <w:rPr>
                <w:rFonts w:ascii="Arial" w:hAnsi="Arial" w:cs="Arial"/>
                <w:sz w:val="20"/>
                <w:szCs w:val="24"/>
              </w:rPr>
            </w:pPr>
            <w:r w:rsidRPr="003750F4">
              <w:rPr>
                <w:rFonts w:ascii="Arial" w:hAnsi="Arial" w:cs="Arial"/>
                <w:sz w:val="20"/>
                <w:szCs w:val="24"/>
              </w:rPr>
              <w:t>In Art w</w:t>
            </w:r>
            <w:r w:rsidR="00B838C4" w:rsidRPr="003750F4">
              <w:rPr>
                <w:rFonts w:ascii="Arial" w:hAnsi="Arial" w:cs="Arial"/>
                <w:sz w:val="20"/>
                <w:szCs w:val="24"/>
              </w:rPr>
              <w:t>e w</w:t>
            </w:r>
            <w:r w:rsidRPr="003750F4">
              <w:rPr>
                <w:rFonts w:ascii="Arial" w:hAnsi="Arial" w:cs="Arial"/>
                <w:sz w:val="20"/>
                <w:szCs w:val="24"/>
              </w:rPr>
              <w:t xml:space="preserve">ill be creating </w:t>
            </w:r>
            <w:r w:rsidR="00EB4CD1" w:rsidRPr="003750F4">
              <w:rPr>
                <w:rFonts w:ascii="Arial" w:hAnsi="Arial" w:cs="Arial"/>
                <w:sz w:val="20"/>
                <w:szCs w:val="24"/>
              </w:rPr>
              <w:t>our Portal</w:t>
            </w:r>
            <w:r w:rsidR="00091D06" w:rsidRPr="003750F4">
              <w:rPr>
                <w:rFonts w:ascii="Arial" w:hAnsi="Arial" w:cs="Arial"/>
                <w:sz w:val="20"/>
                <w:szCs w:val="24"/>
              </w:rPr>
              <w:t>, firstly by dr</w:t>
            </w:r>
            <w:r w:rsidR="00EB4CD1" w:rsidRPr="003750F4">
              <w:rPr>
                <w:rFonts w:ascii="Arial" w:hAnsi="Arial" w:cs="Arial"/>
                <w:sz w:val="20"/>
                <w:szCs w:val="24"/>
              </w:rPr>
              <w:t>awing our design on the portal</w:t>
            </w:r>
            <w:r w:rsidR="00091D06" w:rsidRPr="003750F4">
              <w:rPr>
                <w:rFonts w:ascii="Arial" w:hAnsi="Arial" w:cs="Arial"/>
                <w:sz w:val="20"/>
                <w:szCs w:val="24"/>
              </w:rPr>
              <w:t xml:space="preserve"> and then using collage to decorate. </w:t>
            </w:r>
          </w:p>
          <w:p w:rsidR="00CC6331" w:rsidRPr="003750F4" w:rsidRDefault="00091D06" w:rsidP="00091D06">
            <w:pPr>
              <w:rPr>
                <w:rFonts w:ascii="Arial" w:hAnsi="Arial" w:cs="Arial"/>
                <w:sz w:val="20"/>
                <w:szCs w:val="24"/>
              </w:rPr>
            </w:pPr>
            <w:r w:rsidRPr="003750F4">
              <w:rPr>
                <w:rFonts w:ascii="Arial" w:hAnsi="Arial" w:cs="Arial"/>
                <w:sz w:val="20"/>
                <w:szCs w:val="24"/>
              </w:rPr>
              <w:t xml:space="preserve">In topic, we will continue our pirate research. In PSHE, we will be looking at the changes in humans as they grow. In </w:t>
            </w:r>
            <w:r w:rsidR="00EB4CD1" w:rsidRPr="003750F4">
              <w:rPr>
                <w:rFonts w:ascii="Arial" w:hAnsi="Arial" w:cs="Arial"/>
                <w:sz w:val="20"/>
                <w:szCs w:val="24"/>
              </w:rPr>
              <w:t>M</w:t>
            </w:r>
            <w:r w:rsidRPr="003750F4">
              <w:rPr>
                <w:rFonts w:ascii="Arial" w:hAnsi="Arial" w:cs="Arial"/>
                <w:sz w:val="20"/>
                <w:szCs w:val="24"/>
              </w:rPr>
              <w:t>usic we will revise A and B and learn how to follow the notation with our eyes. A copy of the music will come home this week for the children to practise.</w:t>
            </w:r>
          </w:p>
        </w:tc>
      </w:tr>
      <w:tr w:rsidR="00256629" w:rsidRPr="003750F4" w:rsidTr="001D2761">
        <w:trPr>
          <w:trHeight w:val="805"/>
        </w:trPr>
        <w:tc>
          <w:tcPr>
            <w:tcW w:w="1819" w:type="dxa"/>
          </w:tcPr>
          <w:p w:rsidR="00256629" w:rsidRPr="003750F4" w:rsidRDefault="00256629" w:rsidP="00256629">
            <w:pPr>
              <w:spacing w:after="120"/>
              <w:jc w:val="center"/>
              <w:rPr>
                <w:rFonts w:ascii="Arial" w:hAnsi="Arial" w:cs="Arial"/>
                <w:szCs w:val="24"/>
              </w:rPr>
            </w:pPr>
            <w:r w:rsidRPr="003750F4">
              <w:rPr>
                <w:rFonts w:ascii="Arial" w:hAnsi="Arial" w:cs="Arial"/>
                <w:szCs w:val="24"/>
              </w:rPr>
              <w:t>Additional Information</w:t>
            </w:r>
          </w:p>
        </w:tc>
        <w:tc>
          <w:tcPr>
            <w:tcW w:w="8501" w:type="dxa"/>
          </w:tcPr>
          <w:p w:rsidR="00481E8C" w:rsidRPr="003750F4" w:rsidRDefault="00256629" w:rsidP="00256629">
            <w:pPr>
              <w:rPr>
                <w:rFonts w:ascii="Arial" w:hAnsi="Arial" w:cs="Arial"/>
                <w:sz w:val="20"/>
                <w:szCs w:val="24"/>
              </w:rPr>
            </w:pPr>
            <w:r w:rsidRPr="003750F4">
              <w:rPr>
                <w:rFonts w:ascii="Arial" w:hAnsi="Arial" w:cs="Arial"/>
                <w:sz w:val="20"/>
                <w:szCs w:val="24"/>
              </w:rPr>
              <w:t xml:space="preserve">Our Ocean Topic Trip will be to </w:t>
            </w:r>
            <w:proofErr w:type="spellStart"/>
            <w:r w:rsidRPr="003750F4">
              <w:rPr>
                <w:rFonts w:ascii="Arial" w:hAnsi="Arial" w:cs="Arial"/>
                <w:sz w:val="20"/>
                <w:szCs w:val="24"/>
              </w:rPr>
              <w:t>Lepe</w:t>
            </w:r>
            <w:proofErr w:type="spellEnd"/>
            <w:r w:rsidRPr="003750F4">
              <w:rPr>
                <w:rFonts w:ascii="Arial" w:hAnsi="Arial" w:cs="Arial"/>
                <w:sz w:val="20"/>
                <w:szCs w:val="24"/>
              </w:rPr>
              <w:t xml:space="preserve"> Country Park </w:t>
            </w:r>
            <w:r w:rsidR="0025580F" w:rsidRPr="003750F4">
              <w:rPr>
                <w:rFonts w:ascii="Arial" w:hAnsi="Arial" w:cs="Arial"/>
                <w:sz w:val="20"/>
                <w:szCs w:val="24"/>
              </w:rPr>
              <w:t xml:space="preserve">is </w:t>
            </w:r>
            <w:r w:rsidR="00EB4CD1" w:rsidRPr="003750F4">
              <w:rPr>
                <w:rFonts w:ascii="Arial" w:hAnsi="Arial" w:cs="Arial"/>
                <w:sz w:val="20"/>
                <w:szCs w:val="24"/>
              </w:rPr>
              <w:t xml:space="preserve">on Tuesday </w:t>
            </w:r>
            <w:r w:rsidR="00091D06" w:rsidRPr="003750F4">
              <w:rPr>
                <w:rFonts w:ascii="Arial" w:hAnsi="Arial" w:cs="Arial"/>
                <w:sz w:val="20"/>
                <w:szCs w:val="24"/>
              </w:rPr>
              <w:t>June 25</w:t>
            </w:r>
            <w:r w:rsidR="00091D06" w:rsidRPr="003750F4">
              <w:rPr>
                <w:rFonts w:ascii="Arial" w:hAnsi="Arial" w:cs="Arial"/>
                <w:sz w:val="20"/>
                <w:szCs w:val="24"/>
                <w:vertAlign w:val="superscript"/>
              </w:rPr>
              <w:t>th</w:t>
            </w:r>
            <w:r w:rsidR="00091D06" w:rsidRPr="003750F4">
              <w:rPr>
                <w:rFonts w:ascii="Arial" w:hAnsi="Arial" w:cs="Arial"/>
                <w:sz w:val="20"/>
                <w:szCs w:val="24"/>
              </w:rPr>
              <w:t xml:space="preserve">.  </w:t>
            </w:r>
          </w:p>
          <w:p w:rsidR="00256629" w:rsidRPr="003750F4" w:rsidRDefault="00256629" w:rsidP="00091D06">
            <w:pPr>
              <w:rPr>
                <w:rFonts w:ascii="Arial" w:hAnsi="Arial" w:cs="Arial"/>
                <w:sz w:val="20"/>
                <w:szCs w:val="24"/>
              </w:rPr>
            </w:pPr>
            <w:r w:rsidRPr="003750F4">
              <w:rPr>
                <w:rFonts w:ascii="Arial" w:hAnsi="Arial" w:cs="Arial"/>
                <w:sz w:val="20"/>
                <w:szCs w:val="24"/>
              </w:rPr>
              <w:t xml:space="preserve">Recorder lessons </w:t>
            </w:r>
            <w:r w:rsidR="00091D06" w:rsidRPr="003750F4">
              <w:rPr>
                <w:rFonts w:ascii="Arial" w:hAnsi="Arial" w:cs="Arial"/>
                <w:sz w:val="20"/>
                <w:szCs w:val="24"/>
              </w:rPr>
              <w:t xml:space="preserve">may happen at different times in the week. Please ensure your child has their recorder every day.  </w:t>
            </w:r>
            <w:r w:rsidRPr="003750F4">
              <w:rPr>
                <w:rFonts w:ascii="Arial" w:hAnsi="Arial" w:cs="Arial"/>
                <w:sz w:val="20"/>
                <w:szCs w:val="24"/>
              </w:rPr>
              <w:t xml:space="preserve"> </w:t>
            </w:r>
          </w:p>
        </w:tc>
      </w:tr>
    </w:tbl>
    <w:p w:rsidR="00520EE9" w:rsidRPr="003750F4" w:rsidRDefault="00520EE9" w:rsidP="00634908">
      <w:pPr>
        <w:spacing w:line="240" w:lineRule="auto"/>
        <w:contextualSpacing/>
        <w:rPr>
          <w:rFonts w:ascii="Arial" w:hAnsi="Arial" w:cs="Arial"/>
          <w:b/>
          <w:sz w:val="20"/>
        </w:rPr>
      </w:pPr>
    </w:p>
    <w:p w:rsidR="00B57879" w:rsidRPr="003750F4" w:rsidRDefault="00EB4369" w:rsidP="00B57879">
      <w:pPr>
        <w:spacing w:line="240" w:lineRule="auto"/>
        <w:contextualSpacing/>
        <w:rPr>
          <w:rFonts w:ascii="Arial" w:hAnsi="Arial" w:cs="Arial"/>
          <w:sz w:val="20"/>
        </w:rPr>
      </w:pPr>
      <w:r w:rsidRPr="003750F4">
        <w:rPr>
          <w:rFonts w:ascii="Arial" w:hAnsi="Arial" w:cs="Arial"/>
          <w:b/>
          <w:sz w:val="20"/>
        </w:rPr>
        <w:t>PE</w:t>
      </w:r>
      <w:r w:rsidRPr="003750F4">
        <w:rPr>
          <w:rFonts w:ascii="Arial" w:hAnsi="Arial" w:cs="Arial"/>
          <w:sz w:val="20"/>
        </w:rPr>
        <w:t xml:space="preserve"> - </w:t>
      </w:r>
      <w:r w:rsidR="00634908" w:rsidRPr="003750F4">
        <w:rPr>
          <w:rFonts w:ascii="Arial" w:hAnsi="Arial" w:cs="Arial"/>
          <w:sz w:val="20"/>
        </w:rPr>
        <w:t xml:space="preserve">Please ensure all children have a full PE kit for our outdoor PE lessons. </w:t>
      </w:r>
      <w:r w:rsidR="005C7054" w:rsidRPr="003750F4">
        <w:rPr>
          <w:rFonts w:ascii="Arial" w:hAnsi="Arial" w:cs="Arial"/>
          <w:sz w:val="20"/>
        </w:rPr>
        <w:t xml:space="preserve">A P.E kit contains </w:t>
      </w:r>
      <w:r w:rsidR="00634908" w:rsidRPr="003750F4">
        <w:rPr>
          <w:rFonts w:ascii="Arial" w:hAnsi="Arial" w:cs="Arial"/>
          <w:b/>
          <w:sz w:val="20"/>
        </w:rPr>
        <w:t>PE socks</w:t>
      </w:r>
      <w:r w:rsidR="00634908" w:rsidRPr="003750F4">
        <w:rPr>
          <w:rFonts w:ascii="Arial" w:hAnsi="Arial" w:cs="Arial"/>
          <w:sz w:val="20"/>
        </w:rPr>
        <w:t xml:space="preserve">, PE t-shirt, PE jumper, PE shorts or joggers and trainers. All kit must be named and brought in every Monday so it is available all week. Please could you also put some spare underwear into your child’s PE kit for rare emergencies. </w:t>
      </w:r>
    </w:p>
    <w:p w:rsidR="00EB4369" w:rsidRPr="003750F4" w:rsidRDefault="00EB4369" w:rsidP="00B57879">
      <w:pPr>
        <w:spacing w:line="240" w:lineRule="auto"/>
        <w:contextualSpacing/>
        <w:rPr>
          <w:rFonts w:ascii="Arial" w:hAnsi="Arial" w:cs="Arial"/>
          <w:sz w:val="20"/>
        </w:rPr>
      </w:pPr>
    </w:p>
    <w:p w:rsidR="00520EE9" w:rsidRPr="003750F4" w:rsidRDefault="00520EE9" w:rsidP="00B57879">
      <w:pPr>
        <w:spacing w:line="240" w:lineRule="auto"/>
        <w:contextualSpacing/>
        <w:rPr>
          <w:rFonts w:ascii="Arial" w:hAnsi="Arial" w:cs="Arial"/>
          <w:sz w:val="20"/>
        </w:rPr>
      </w:pPr>
      <w:r w:rsidRPr="003750F4">
        <w:rPr>
          <w:rFonts w:ascii="Arial" w:hAnsi="Arial" w:cs="Arial"/>
          <w:b/>
          <w:sz w:val="20"/>
          <w:szCs w:val="20"/>
        </w:rPr>
        <w:t>Reading</w:t>
      </w:r>
      <w:r w:rsidRPr="003750F4">
        <w:rPr>
          <w:rFonts w:ascii="Arial" w:hAnsi="Arial" w:cs="Arial"/>
          <w:sz w:val="20"/>
          <w:szCs w:val="20"/>
        </w:rPr>
        <w:t xml:space="preserve"> – Please ensure that reading books and reading records are brought to school each day so that children can change their books. Please record, in their reading records, when you have heard them read.</w:t>
      </w:r>
    </w:p>
    <w:p w:rsidR="00520EE9" w:rsidRPr="003750F4" w:rsidRDefault="00520EE9" w:rsidP="00520EE9">
      <w:pPr>
        <w:spacing w:after="0" w:line="240" w:lineRule="auto"/>
        <w:rPr>
          <w:rFonts w:ascii="Arial" w:hAnsi="Arial" w:cs="Arial"/>
          <w:sz w:val="20"/>
          <w:szCs w:val="20"/>
        </w:rPr>
      </w:pPr>
      <w:r w:rsidRPr="003750F4">
        <w:rPr>
          <w:rFonts w:ascii="Arial" w:hAnsi="Arial" w:cs="Arial"/>
          <w:sz w:val="20"/>
          <w:szCs w:val="20"/>
        </w:rPr>
        <w:t>You can support your child by encouraging them to read at home every night. Little and often is best. It is important that you ask them lots of questions such as:</w:t>
      </w:r>
    </w:p>
    <w:p w:rsidR="002F1F92" w:rsidRPr="003750F4" w:rsidRDefault="002F1F92" w:rsidP="00520EE9">
      <w:pPr>
        <w:spacing w:after="0" w:line="240" w:lineRule="auto"/>
        <w:rPr>
          <w:rFonts w:ascii="Arial" w:hAnsi="Arial" w:cs="Arial"/>
          <w:sz w:val="20"/>
          <w:szCs w:val="20"/>
        </w:rPr>
      </w:pPr>
    </w:p>
    <w:p w:rsidR="00520EE9" w:rsidRPr="003750F4" w:rsidRDefault="00520EE9" w:rsidP="00520EE9">
      <w:pPr>
        <w:pStyle w:val="ListParagraph"/>
        <w:numPr>
          <w:ilvl w:val="0"/>
          <w:numId w:val="2"/>
        </w:numPr>
        <w:spacing w:after="0" w:line="240" w:lineRule="auto"/>
        <w:ind w:left="414" w:hanging="357"/>
        <w:rPr>
          <w:rFonts w:ascii="Arial" w:hAnsi="Arial" w:cs="Arial"/>
          <w:sz w:val="20"/>
          <w:szCs w:val="20"/>
        </w:rPr>
      </w:pPr>
      <w:r w:rsidRPr="003750F4">
        <w:rPr>
          <w:rFonts w:ascii="Arial" w:hAnsi="Arial" w:cs="Arial"/>
          <w:sz w:val="20"/>
          <w:szCs w:val="20"/>
        </w:rPr>
        <w:t>What is happening? Talk about what has happened on each page.</w:t>
      </w:r>
    </w:p>
    <w:p w:rsidR="00520EE9" w:rsidRPr="003750F4" w:rsidRDefault="00520EE9" w:rsidP="00520EE9">
      <w:pPr>
        <w:pStyle w:val="ListParagraph"/>
        <w:numPr>
          <w:ilvl w:val="0"/>
          <w:numId w:val="2"/>
        </w:numPr>
        <w:spacing w:after="0" w:line="240" w:lineRule="auto"/>
        <w:ind w:left="414" w:hanging="357"/>
        <w:rPr>
          <w:rFonts w:ascii="Arial" w:hAnsi="Arial" w:cs="Arial"/>
          <w:sz w:val="20"/>
          <w:szCs w:val="20"/>
        </w:rPr>
      </w:pPr>
      <w:r w:rsidRPr="003750F4">
        <w:rPr>
          <w:rFonts w:ascii="Arial" w:hAnsi="Arial" w:cs="Arial"/>
          <w:sz w:val="20"/>
          <w:szCs w:val="20"/>
        </w:rPr>
        <w:t>What does that word mean? Discuss the meaning of unfamiliar words.</w:t>
      </w:r>
    </w:p>
    <w:p w:rsidR="00520EE9" w:rsidRPr="003750F4" w:rsidRDefault="00520EE9" w:rsidP="00520EE9">
      <w:pPr>
        <w:pStyle w:val="ListParagraph"/>
        <w:numPr>
          <w:ilvl w:val="0"/>
          <w:numId w:val="2"/>
        </w:numPr>
        <w:spacing w:after="0" w:line="240" w:lineRule="auto"/>
        <w:ind w:left="414" w:hanging="357"/>
        <w:rPr>
          <w:rFonts w:ascii="Arial" w:hAnsi="Arial" w:cs="Arial"/>
          <w:sz w:val="20"/>
          <w:szCs w:val="20"/>
        </w:rPr>
      </w:pPr>
      <w:r w:rsidRPr="003750F4">
        <w:rPr>
          <w:rFonts w:ascii="Arial" w:hAnsi="Arial" w:cs="Arial"/>
          <w:sz w:val="20"/>
          <w:szCs w:val="20"/>
        </w:rPr>
        <w:t>Can you think of a similar word to big? Use a thesaurus to find a synonym e.g. huge.</w:t>
      </w:r>
    </w:p>
    <w:p w:rsidR="00520EE9" w:rsidRPr="003750F4" w:rsidRDefault="00520EE9" w:rsidP="00520EE9">
      <w:pPr>
        <w:pStyle w:val="ListParagraph"/>
        <w:numPr>
          <w:ilvl w:val="0"/>
          <w:numId w:val="2"/>
        </w:numPr>
        <w:spacing w:after="0" w:line="240" w:lineRule="auto"/>
        <w:ind w:left="414" w:hanging="357"/>
        <w:rPr>
          <w:rFonts w:ascii="Arial" w:hAnsi="Arial" w:cs="Arial"/>
          <w:sz w:val="20"/>
          <w:szCs w:val="20"/>
        </w:rPr>
      </w:pPr>
      <w:r w:rsidRPr="003750F4">
        <w:rPr>
          <w:rFonts w:ascii="Arial" w:hAnsi="Arial" w:cs="Arial"/>
          <w:sz w:val="20"/>
          <w:szCs w:val="20"/>
        </w:rPr>
        <w:lastRenderedPageBreak/>
        <w:t>What do you think will happen next? Why do you think that? Ask children to make predictions and explain their thoughts.</w:t>
      </w:r>
    </w:p>
    <w:p w:rsidR="00520EE9" w:rsidRPr="003750F4" w:rsidRDefault="00520EE9" w:rsidP="00520EE9">
      <w:pPr>
        <w:pStyle w:val="ListParagraph"/>
        <w:numPr>
          <w:ilvl w:val="0"/>
          <w:numId w:val="2"/>
        </w:numPr>
        <w:spacing w:after="0" w:line="240" w:lineRule="auto"/>
        <w:ind w:left="414" w:hanging="357"/>
        <w:rPr>
          <w:rFonts w:ascii="Arial" w:hAnsi="Arial" w:cs="Arial"/>
          <w:sz w:val="20"/>
          <w:szCs w:val="20"/>
        </w:rPr>
      </w:pPr>
      <w:r w:rsidRPr="003750F4">
        <w:rPr>
          <w:rFonts w:ascii="Arial" w:hAnsi="Arial" w:cs="Arial"/>
          <w:sz w:val="20"/>
          <w:szCs w:val="20"/>
        </w:rPr>
        <w:t>How do you think the characters are feeling? What has made them feel that way? Discuss the character’s feelings.</w:t>
      </w:r>
    </w:p>
    <w:p w:rsidR="00520EE9" w:rsidRPr="003750F4" w:rsidRDefault="00520EE9" w:rsidP="00520EE9">
      <w:pPr>
        <w:pStyle w:val="ListParagraph"/>
        <w:numPr>
          <w:ilvl w:val="0"/>
          <w:numId w:val="2"/>
        </w:numPr>
        <w:spacing w:after="0" w:line="240" w:lineRule="auto"/>
        <w:ind w:left="414" w:hanging="357"/>
        <w:rPr>
          <w:rFonts w:ascii="Arial" w:hAnsi="Arial" w:cs="Arial"/>
          <w:sz w:val="20"/>
          <w:szCs w:val="20"/>
        </w:rPr>
      </w:pPr>
      <w:r w:rsidRPr="003750F4">
        <w:rPr>
          <w:rFonts w:ascii="Arial" w:hAnsi="Arial" w:cs="Arial"/>
          <w:sz w:val="20"/>
          <w:szCs w:val="20"/>
        </w:rPr>
        <w:t xml:space="preserve">Where is this story set? Have you read another story with the same setting? For </w:t>
      </w:r>
      <w:r w:rsidR="00CC6331" w:rsidRPr="003750F4">
        <w:rPr>
          <w:rFonts w:ascii="Arial" w:hAnsi="Arial" w:cs="Arial"/>
          <w:sz w:val="20"/>
          <w:szCs w:val="20"/>
        </w:rPr>
        <w:t>example,</w:t>
      </w:r>
      <w:r w:rsidRPr="003750F4">
        <w:rPr>
          <w:rFonts w:ascii="Arial" w:hAnsi="Arial" w:cs="Arial"/>
          <w:sz w:val="20"/>
          <w:szCs w:val="20"/>
        </w:rPr>
        <w:t xml:space="preserve"> ‘We’re going on a bear hunt’ by Michael Rosen and ‘The </w:t>
      </w:r>
      <w:proofErr w:type="spellStart"/>
      <w:r w:rsidRPr="003750F4">
        <w:rPr>
          <w:rFonts w:ascii="Arial" w:hAnsi="Arial" w:cs="Arial"/>
          <w:sz w:val="20"/>
          <w:szCs w:val="20"/>
        </w:rPr>
        <w:t>Gruffalo</w:t>
      </w:r>
      <w:proofErr w:type="spellEnd"/>
      <w:r w:rsidRPr="003750F4">
        <w:rPr>
          <w:rFonts w:ascii="Arial" w:hAnsi="Arial" w:cs="Arial"/>
          <w:sz w:val="20"/>
          <w:szCs w:val="20"/>
        </w:rPr>
        <w:t>’ by Julia Donaldson are both set in the woods.</w:t>
      </w:r>
    </w:p>
    <w:p w:rsidR="00520EE9" w:rsidRPr="003750F4" w:rsidRDefault="00520EE9" w:rsidP="00520EE9">
      <w:pPr>
        <w:pStyle w:val="ListParagraph"/>
        <w:numPr>
          <w:ilvl w:val="0"/>
          <w:numId w:val="2"/>
        </w:numPr>
        <w:spacing w:after="0" w:line="240" w:lineRule="auto"/>
        <w:ind w:left="414" w:hanging="357"/>
        <w:rPr>
          <w:rFonts w:ascii="Arial" w:hAnsi="Arial" w:cs="Arial"/>
          <w:sz w:val="20"/>
          <w:szCs w:val="20"/>
        </w:rPr>
      </w:pPr>
      <w:r w:rsidRPr="003750F4">
        <w:rPr>
          <w:rFonts w:ascii="Arial" w:hAnsi="Arial" w:cs="Arial"/>
          <w:sz w:val="20"/>
          <w:szCs w:val="20"/>
        </w:rPr>
        <w:t>Which type of book is this? Fact or fiction? Is this book a story book or a Non-fiction book? How do you know?</w:t>
      </w:r>
    </w:p>
    <w:p w:rsidR="00520EE9" w:rsidRPr="003750F4" w:rsidRDefault="00520EE9" w:rsidP="00520EE9">
      <w:pPr>
        <w:pStyle w:val="ListParagraph"/>
        <w:numPr>
          <w:ilvl w:val="0"/>
          <w:numId w:val="2"/>
        </w:numPr>
        <w:spacing w:after="0" w:line="240" w:lineRule="auto"/>
        <w:ind w:left="414" w:hanging="357"/>
        <w:rPr>
          <w:rFonts w:ascii="Arial" w:hAnsi="Arial" w:cs="Arial"/>
          <w:sz w:val="20"/>
          <w:szCs w:val="20"/>
        </w:rPr>
      </w:pPr>
      <w:r w:rsidRPr="003750F4">
        <w:rPr>
          <w:rFonts w:ascii="Arial" w:hAnsi="Arial" w:cs="Arial"/>
          <w:sz w:val="20"/>
          <w:szCs w:val="20"/>
        </w:rPr>
        <w:t>Non-Fiction – Tell me a fact you’ve learnt from this page / book. Discuss the importance and relevance of the glossary, index and contents page.</w:t>
      </w:r>
    </w:p>
    <w:p w:rsidR="00520EE9" w:rsidRPr="003750F4" w:rsidRDefault="00520EE9" w:rsidP="00520EE9">
      <w:pPr>
        <w:spacing w:after="0" w:line="240" w:lineRule="auto"/>
        <w:rPr>
          <w:rFonts w:ascii="Arial" w:hAnsi="Arial" w:cs="Arial"/>
          <w:sz w:val="20"/>
          <w:szCs w:val="20"/>
        </w:rPr>
      </w:pPr>
    </w:p>
    <w:p w:rsidR="0081036B" w:rsidRPr="003750F4" w:rsidRDefault="00B25AA1" w:rsidP="00B25AA1">
      <w:pPr>
        <w:spacing w:after="0" w:line="240" w:lineRule="auto"/>
        <w:rPr>
          <w:rFonts w:ascii="Arial" w:hAnsi="Arial" w:cs="Arial"/>
          <w:sz w:val="20"/>
          <w:szCs w:val="20"/>
        </w:rPr>
      </w:pPr>
      <w:r w:rsidRPr="003750F4">
        <w:rPr>
          <w:rFonts w:ascii="Arial" w:hAnsi="Arial" w:cs="Arial"/>
          <w:sz w:val="20"/>
          <w:szCs w:val="20"/>
        </w:rPr>
        <w:t>Remember, common exception words and past spellings (weekly spellings) are really useful to know.</w:t>
      </w:r>
      <w:r w:rsidR="000C250C" w:rsidRPr="003750F4">
        <w:rPr>
          <w:rFonts w:ascii="Arial" w:hAnsi="Arial" w:cs="Arial"/>
          <w:sz w:val="20"/>
          <w:szCs w:val="20"/>
        </w:rPr>
        <w:t xml:space="preserve"> Look in the centre of the reading record and you will find a list of homophones as well as other usefu</w:t>
      </w:r>
      <w:r w:rsidR="005C7054" w:rsidRPr="003750F4">
        <w:rPr>
          <w:rFonts w:ascii="Arial" w:hAnsi="Arial" w:cs="Arial"/>
          <w:sz w:val="20"/>
          <w:szCs w:val="20"/>
        </w:rPr>
        <w:t xml:space="preserve">l learning aids. </w:t>
      </w:r>
    </w:p>
    <w:p w:rsidR="002F1F92" w:rsidRPr="003750F4" w:rsidRDefault="005C7054" w:rsidP="00B25AA1">
      <w:pPr>
        <w:spacing w:after="0" w:line="240" w:lineRule="auto"/>
        <w:rPr>
          <w:rFonts w:ascii="Arial" w:hAnsi="Arial" w:cs="Arial"/>
          <w:sz w:val="20"/>
          <w:szCs w:val="20"/>
        </w:rPr>
      </w:pPr>
      <w:r w:rsidRPr="003750F4">
        <w:rPr>
          <w:rFonts w:ascii="Arial" w:hAnsi="Arial" w:cs="Arial"/>
          <w:sz w:val="20"/>
          <w:szCs w:val="20"/>
        </w:rPr>
        <w:t>Below</w:t>
      </w:r>
      <w:r w:rsidR="000C250C" w:rsidRPr="003750F4">
        <w:rPr>
          <w:rFonts w:ascii="Arial" w:hAnsi="Arial" w:cs="Arial"/>
          <w:sz w:val="20"/>
          <w:szCs w:val="20"/>
        </w:rPr>
        <w:t xml:space="preserve"> is a list of the common exception words</w:t>
      </w:r>
      <w:r w:rsidR="0081036B" w:rsidRPr="003750F4">
        <w:rPr>
          <w:rFonts w:ascii="Arial" w:hAnsi="Arial" w:cs="Arial"/>
          <w:sz w:val="20"/>
          <w:szCs w:val="20"/>
        </w:rPr>
        <w:t xml:space="preserve"> in Year 2</w:t>
      </w:r>
      <w:r w:rsidR="000C250C" w:rsidRPr="003750F4">
        <w:rPr>
          <w:rFonts w:ascii="Arial" w:hAnsi="Arial" w:cs="Arial"/>
          <w:sz w:val="20"/>
          <w:szCs w:val="20"/>
        </w:rPr>
        <w:t xml:space="preserve">. </w:t>
      </w:r>
    </w:p>
    <w:p w:rsidR="00EB4369" w:rsidRPr="003750F4" w:rsidRDefault="00EB4369" w:rsidP="00B25AA1">
      <w:pPr>
        <w:spacing w:after="0" w:line="240" w:lineRule="auto"/>
        <w:rPr>
          <w:rFonts w:ascii="Arial" w:hAnsi="Arial" w:cs="Arial"/>
          <w:sz w:val="20"/>
          <w:szCs w:val="20"/>
        </w:rPr>
      </w:pPr>
    </w:p>
    <w:p w:rsidR="00311C2C" w:rsidRPr="003750F4" w:rsidRDefault="00B25AA1" w:rsidP="00B25AA1">
      <w:pPr>
        <w:spacing w:after="120" w:line="240" w:lineRule="auto"/>
        <w:rPr>
          <w:rFonts w:ascii="Arial" w:hAnsi="Arial" w:cs="Arial"/>
          <w:sz w:val="20"/>
          <w:szCs w:val="20"/>
        </w:rPr>
      </w:pPr>
      <w:r w:rsidRPr="003750F4">
        <w:rPr>
          <w:rFonts w:ascii="Arial" w:hAnsi="Arial" w:cs="Arial"/>
          <w:sz w:val="20"/>
          <w:szCs w:val="20"/>
        </w:rPr>
        <w:t>Best wishes,</w:t>
      </w:r>
    </w:p>
    <w:p w:rsidR="0025580F" w:rsidRPr="003750F4" w:rsidRDefault="00634908" w:rsidP="0025580F">
      <w:pPr>
        <w:spacing w:after="120" w:line="360" w:lineRule="auto"/>
        <w:rPr>
          <w:rFonts w:ascii="Arial" w:hAnsi="Arial" w:cs="Arial"/>
          <w:sz w:val="20"/>
          <w:szCs w:val="24"/>
        </w:rPr>
      </w:pPr>
      <w:r w:rsidRPr="003750F4">
        <w:rPr>
          <w:rFonts w:ascii="Arial" w:hAnsi="Arial" w:cs="Arial"/>
          <w:sz w:val="20"/>
          <w:szCs w:val="24"/>
        </w:rPr>
        <w:t>The Year 2 Team</w:t>
      </w:r>
    </w:p>
    <w:p w:rsidR="00F00DF8" w:rsidRPr="003750F4" w:rsidRDefault="00F00DF8" w:rsidP="0025580F">
      <w:pPr>
        <w:spacing w:after="120" w:line="360" w:lineRule="auto"/>
        <w:rPr>
          <w:rFonts w:ascii="Arial" w:hAnsi="Arial" w:cs="Arial"/>
          <w:sz w:val="20"/>
          <w:szCs w:val="24"/>
        </w:rPr>
      </w:pPr>
      <w:r w:rsidRPr="003750F4">
        <w:rPr>
          <w:rFonts w:ascii="Arial" w:hAnsi="Arial" w:cs="Arial"/>
          <w:b/>
          <w:sz w:val="20"/>
          <w:szCs w:val="20"/>
          <w:u w:val="single"/>
        </w:rPr>
        <w:t>Common Exception Words Year 2</w:t>
      </w:r>
    </w:p>
    <w:tbl>
      <w:tblPr>
        <w:tblStyle w:val="TableGrid1"/>
        <w:tblW w:w="9923" w:type="dxa"/>
        <w:tblLook w:val="04A0" w:firstRow="1" w:lastRow="0" w:firstColumn="1" w:lastColumn="0" w:noHBand="0" w:noVBand="1"/>
      </w:tblPr>
      <w:tblGrid>
        <w:gridCol w:w="1994"/>
        <w:gridCol w:w="1972"/>
        <w:gridCol w:w="2027"/>
        <w:gridCol w:w="1965"/>
        <w:gridCol w:w="1965"/>
      </w:tblGrid>
      <w:tr w:rsidR="005F652E" w:rsidRPr="003750F4" w:rsidTr="005F652E">
        <w:trPr>
          <w:trHeight w:val="297"/>
        </w:trPr>
        <w:tc>
          <w:tcPr>
            <w:tcW w:w="1994"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after </w:t>
            </w:r>
          </w:p>
        </w:tc>
        <w:tc>
          <w:tcPr>
            <w:tcW w:w="1972"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many </w:t>
            </w:r>
          </w:p>
        </w:tc>
        <w:tc>
          <w:tcPr>
            <w:tcW w:w="2027" w:type="dxa"/>
          </w:tcPr>
          <w:p w:rsidR="005F652E" w:rsidRPr="003750F4" w:rsidRDefault="005F652E" w:rsidP="005F652E">
            <w:pPr>
              <w:rPr>
                <w:rFonts w:ascii="Arial" w:hAnsi="Arial" w:cs="Arial"/>
                <w:sz w:val="20"/>
                <w:szCs w:val="16"/>
              </w:rPr>
            </w:pPr>
            <w:r w:rsidRPr="003750F4">
              <w:rPr>
                <w:rFonts w:ascii="Arial" w:hAnsi="Arial" w:cs="Arial"/>
                <w:sz w:val="20"/>
                <w:szCs w:val="16"/>
              </w:rPr>
              <w:t>Christmas</w:t>
            </w:r>
          </w:p>
        </w:tc>
        <w:tc>
          <w:tcPr>
            <w:tcW w:w="1965"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path </w:t>
            </w:r>
          </w:p>
        </w:tc>
        <w:tc>
          <w:tcPr>
            <w:tcW w:w="1965"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find </w:t>
            </w:r>
          </w:p>
        </w:tc>
      </w:tr>
      <w:tr w:rsidR="005F652E" w:rsidRPr="003750F4" w:rsidTr="005F652E">
        <w:trPr>
          <w:trHeight w:val="297"/>
        </w:trPr>
        <w:tc>
          <w:tcPr>
            <w:tcW w:w="1994"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again </w:t>
            </w:r>
          </w:p>
        </w:tc>
        <w:tc>
          <w:tcPr>
            <w:tcW w:w="1972"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mind </w:t>
            </w:r>
          </w:p>
        </w:tc>
        <w:tc>
          <w:tcPr>
            <w:tcW w:w="2027"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class </w:t>
            </w:r>
          </w:p>
        </w:tc>
        <w:tc>
          <w:tcPr>
            <w:tcW w:w="1965"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people </w:t>
            </w:r>
          </w:p>
        </w:tc>
        <w:tc>
          <w:tcPr>
            <w:tcW w:w="1965"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floor </w:t>
            </w:r>
          </w:p>
        </w:tc>
      </w:tr>
      <w:tr w:rsidR="005F652E" w:rsidRPr="003750F4" w:rsidTr="005F652E">
        <w:trPr>
          <w:trHeight w:val="297"/>
        </w:trPr>
        <w:tc>
          <w:tcPr>
            <w:tcW w:w="1994"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any </w:t>
            </w:r>
          </w:p>
        </w:tc>
        <w:tc>
          <w:tcPr>
            <w:tcW w:w="1972"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money </w:t>
            </w:r>
          </w:p>
        </w:tc>
        <w:tc>
          <w:tcPr>
            <w:tcW w:w="2027"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climb </w:t>
            </w:r>
          </w:p>
        </w:tc>
        <w:tc>
          <w:tcPr>
            <w:tcW w:w="1965" w:type="dxa"/>
          </w:tcPr>
          <w:p w:rsidR="005F652E" w:rsidRPr="003750F4" w:rsidRDefault="005F652E" w:rsidP="005F652E">
            <w:pPr>
              <w:rPr>
                <w:rFonts w:ascii="Arial" w:hAnsi="Arial" w:cs="Arial"/>
                <w:sz w:val="20"/>
                <w:szCs w:val="16"/>
              </w:rPr>
            </w:pPr>
            <w:r w:rsidRPr="003750F4">
              <w:rPr>
                <w:rFonts w:ascii="Arial" w:hAnsi="Arial" w:cs="Arial"/>
                <w:sz w:val="20"/>
                <w:szCs w:val="16"/>
              </w:rPr>
              <w:t>plant</w:t>
            </w:r>
          </w:p>
        </w:tc>
        <w:tc>
          <w:tcPr>
            <w:tcW w:w="1965" w:type="dxa"/>
          </w:tcPr>
          <w:p w:rsidR="005F652E" w:rsidRPr="003750F4" w:rsidRDefault="005F652E" w:rsidP="005F652E">
            <w:pPr>
              <w:rPr>
                <w:rFonts w:ascii="Arial" w:hAnsi="Arial" w:cs="Arial"/>
                <w:sz w:val="20"/>
                <w:szCs w:val="16"/>
              </w:rPr>
            </w:pPr>
            <w:r w:rsidRPr="003750F4">
              <w:rPr>
                <w:rFonts w:ascii="Arial" w:hAnsi="Arial" w:cs="Arial"/>
                <w:sz w:val="20"/>
                <w:szCs w:val="16"/>
              </w:rPr>
              <w:t>gold</w:t>
            </w:r>
          </w:p>
        </w:tc>
      </w:tr>
      <w:tr w:rsidR="005F652E" w:rsidRPr="003750F4" w:rsidTr="005F652E">
        <w:trPr>
          <w:trHeight w:val="297"/>
        </w:trPr>
        <w:tc>
          <w:tcPr>
            <w:tcW w:w="1994"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bath </w:t>
            </w:r>
          </w:p>
        </w:tc>
        <w:tc>
          <w:tcPr>
            <w:tcW w:w="1972" w:type="dxa"/>
          </w:tcPr>
          <w:p w:rsidR="005F652E" w:rsidRPr="003750F4" w:rsidRDefault="005F652E" w:rsidP="005F652E">
            <w:pPr>
              <w:rPr>
                <w:rFonts w:ascii="Arial" w:hAnsi="Arial" w:cs="Arial"/>
                <w:sz w:val="20"/>
                <w:szCs w:val="16"/>
              </w:rPr>
            </w:pPr>
            <w:r w:rsidRPr="003750F4">
              <w:rPr>
                <w:rFonts w:ascii="Arial" w:hAnsi="Arial" w:cs="Arial"/>
                <w:sz w:val="20"/>
                <w:szCs w:val="16"/>
              </w:rPr>
              <w:t>most</w:t>
            </w:r>
          </w:p>
        </w:tc>
        <w:tc>
          <w:tcPr>
            <w:tcW w:w="2027"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clothes </w:t>
            </w:r>
          </w:p>
        </w:tc>
        <w:tc>
          <w:tcPr>
            <w:tcW w:w="1965"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poor </w:t>
            </w:r>
          </w:p>
        </w:tc>
        <w:tc>
          <w:tcPr>
            <w:tcW w:w="1965"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grass </w:t>
            </w:r>
          </w:p>
        </w:tc>
      </w:tr>
      <w:tr w:rsidR="005F652E" w:rsidRPr="003750F4" w:rsidTr="005F652E">
        <w:trPr>
          <w:trHeight w:val="297"/>
        </w:trPr>
        <w:tc>
          <w:tcPr>
            <w:tcW w:w="1994" w:type="dxa"/>
          </w:tcPr>
          <w:p w:rsidR="005F652E" w:rsidRPr="003750F4" w:rsidRDefault="005F652E" w:rsidP="005F652E">
            <w:pPr>
              <w:rPr>
                <w:rFonts w:ascii="Arial" w:hAnsi="Arial" w:cs="Arial"/>
                <w:sz w:val="20"/>
                <w:szCs w:val="16"/>
              </w:rPr>
            </w:pPr>
            <w:r w:rsidRPr="003750F4">
              <w:rPr>
                <w:rFonts w:ascii="Arial" w:hAnsi="Arial" w:cs="Arial"/>
                <w:sz w:val="20"/>
                <w:szCs w:val="16"/>
              </w:rPr>
              <w:t>beautiful</w:t>
            </w:r>
          </w:p>
        </w:tc>
        <w:tc>
          <w:tcPr>
            <w:tcW w:w="1972"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move </w:t>
            </w:r>
          </w:p>
        </w:tc>
        <w:tc>
          <w:tcPr>
            <w:tcW w:w="2027" w:type="dxa"/>
          </w:tcPr>
          <w:p w:rsidR="005F652E" w:rsidRPr="003750F4" w:rsidRDefault="005F652E" w:rsidP="005F652E">
            <w:pPr>
              <w:rPr>
                <w:rFonts w:ascii="Arial" w:hAnsi="Arial" w:cs="Arial"/>
                <w:sz w:val="20"/>
                <w:szCs w:val="16"/>
              </w:rPr>
            </w:pPr>
            <w:r w:rsidRPr="003750F4">
              <w:rPr>
                <w:rFonts w:ascii="Arial" w:hAnsi="Arial" w:cs="Arial"/>
                <w:sz w:val="20"/>
                <w:szCs w:val="16"/>
              </w:rPr>
              <w:t>cold</w:t>
            </w:r>
          </w:p>
        </w:tc>
        <w:tc>
          <w:tcPr>
            <w:tcW w:w="1965"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pretty </w:t>
            </w:r>
          </w:p>
        </w:tc>
        <w:tc>
          <w:tcPr>
            <w:tcW w:w="1965"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great </w:t>
            </w:r>
          </w:p>
        </w:tc>
      </w:tr>
      <w:tr w:rsidR="005F652E" w:rsidRPr="003750F4" w:rsidTr="005F652E">
        <w:trPr>
          <w:trHeight w:val="297"/>
        </w:trPr>
        <w:tc>
          <w:tcPr>
            <w:tcW w:w="1994"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because </w:t>
            </w:r>
          </w:p>
        </w:tc>
        <w:tc>
          <w:tcPr>
            <w:tcW w:w="1972"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Mr </w:t>
            </w:r>
          </w:p>
        </w:tc>
        <w:tc>
          <w:tcPr>
            <w:tcW w:w="2027" w:type="dxa"/>
          </w:tcPr>
          <w:p w:rsidR="005F652E" w:rsidRPr="003750F4" w:rsidRDefault="005F652E" w:rsidP="005F652E">
            <w:pPr>
              <w:rPr>
                <w:rFonts w:ascii="Arial" w:hAnsi="Arial" w:cs="Arial"/>
                <w:sz w:val="20"/>
                <w:szCs w:val="16"/>
              </w:rPr>
            </w:pPr>
            <w:r w:rsidRPr="003750F4">
              <w:rPr>
                <w:rFonts w:ascii="Arial" w:hAnsi="Arial" w:cs="Arial"/>
                <w:sz w:val="20"/>
                <w:szCs w:val="16"/>
              </w:rPr>
              <w:t>could</w:t>
            </w:r>
          </w:p>
        </w:tc>
        <w:tc>
          <w:tcPr>
            <w:tcW w:w="1965"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prove </w:t>
            </w:r>
          </w:p>
        </w:tc>
        <w:tc>
          <w:tcPr>
            <w:tcW w:w="1965"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half </w:t>
            </w:r>
          </w:p>
        </w:tc>
      </w:tr>
      <w:tr w:rsidR="005F652E" w:rsidRPr="003750F4" w:rsidTr="005F652E">
        <w:trPr>
          <w:trHeight w:val="297"/>
        </w:trPr>
        <w:tc>
          <w:tcPr>
            <w:tcW w:w="1994"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behind </w:t>
            </w:r>
          </w:p>
        </w:tc>
        <w:tc>
          <w:tcPr>
            <w:tcW w:w="1972"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Mrs </w:t>
            </w:r>
          </w:p>
        </w:tc>
        <w:tc>
          <w:tcPr>
            <w:tcW w:w="2027" w:type="dxa"/>
          </w:tcPr>
          <w:p w:rsidR="005F652E" w:rsidRPr="003750F4" w:rsidRDefault="005F652E" w:rsidP="005F652E">
            <w:pPr>
              <w:rPr>
                <w:rFonts w:ascii="Arial" w:hAnsi="Arial" w:cs="Arial"/>
                <w:sz w:val="20"/>
                <w:szCs w:val="16"/>
              </w:rPr>
            </w:pPr>
            <w:r w:rsidRPr="003750F4">
              <w:rPr>
                <w:rFonts w:ascii="Arial" w:hAnsi="Arial" w:cs="Arial"/>
                <w:sz w:val="20"/>
                <w:szCs w:val="16"/>
              </w:rPr>
              <w:t>door</w:t>
            </w:r>
          </w:p>
        </w:tc>
        <w:tc>
          <w:tcPr>
            <w:tcW w:w="1965"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should </w:t>
            </w:r>
          </w:p>
        </w:tc>
        <w:tc>
          <w:tcPr>
            <w:tcW w:w="1965"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hold </w:t>
            </w:r>
          </w:p>
        </w:tc>
      </w:tr>
      <w:tr w:rsidR="005F652E" w:rsidRPr="003750F4" w:rsidTr="005F652E">
        <w:trPr>
          <w:trHeight w:val="297"/>
        </w:trPr>
        <w:tc>
          <w:tcPr>
            <w:tcW w:w="1994"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both </w:t>
            </w:r>
          </w:p>
        </w:tc>
        <w:tc>
          <w:tcPr>
            <w:tcW w:w="1972"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old </w:t>
            </w:r>
          </w:p>
        </w:tc>
        <w:tc>
          <w:tcPr>
            <w:tcW w:w="2027"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even </w:t>
            </w:r>
          </w:p>
        </w:tc>
        <w:tc>
          <w:tcPr>
            <w:tcW w:w="1965"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steak </w:t>
            </w:r>
          </w:p>
        </w:tc>
        <w:tc>
          <w:tcPr>
            <w:tcW w:w="1965"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hour </w:t>
            </w:r>
          </w:p>
        </w:tc>
      </w:tr>
      <w:tr w:rsidR="005F652E" w:rsidRPr="003750F4" w:rsidTr="005F652E">
        <w:trPr>
          <w:trHeight w:val="297"/>
        </w:trPr>
        <w:tc>
          <w:tcPr>
            <w:tcW w:w="1994"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break </w:t>
            </w:r>
          </w:p>
        </w:tc>
        <w:tc>
          <w:tcPr>
            <w:tcW w:w="1972" w:type="dxa"/>
          </w:tcPr>
          <w:p w:rsidR="005F652E" w:rsidRPr="003750F4" w:rsidRDefault="005F652E" w:rsidP="005F652E">
            <w:pPr>
              <w:rPr>
                <w:rFonts w:ascii="Arial" w:hAnsi="Arial" w:cs="Arial"/>
                <w:sz w:val="20"/>
                <w:szCs w:val="16"/>
              </w:rPr>
            </w:pPr>
            <w:r w:rsidRPr="003750F4">
              <w:rPr>
                <w:rFonts w:ascii="Arial" w:hAnsi="Arial" w:cs="Arial"/>
                <w:sz w:val="20"/>
                <w:szCs w:val="16"/>
              </w:rPr>
              <w:t>only</w:t>
            </w:r>
          </w:p>
        </w:tc>
        <w:tc>
          <w:tcPr>
            <w:tcW w:w="2027"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every </w:t>
            </w:r>
          </w:p>
        </w:tc>
        <w:tc>
          <w:tcPr>
            <w:tcW w:w="1965"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sugar </w:t>
            </w:r>
          </w:p>
        </w:tc>
        <w:tc>
          <w:tcPr>
            <w:tcW w:w="1965"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improve </w:t>
            </w:r>
          </w:p>
        </w:tc>
      </w:tr>
      <w:tr w:rsidR="005F652E" w:rsidRPr="003750F4" w:rsidTr="005F652E">
        <w:trPr>
          <w:trHeight w:val="297"/>
        </w:trPr>
        <w:tc>
          <w:tcPr>
            <w:tcW w:w="1994"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busy </w:t>
            </w:r>
          </w:p>
        </w:tc>
        <w:tc>
          <w:tcPr>
            <w:tcW w:w="1972"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parents </w:t>
            </w:r>
          </w:p>
        </w:tc>
        <w:tc>
          <w:tcPr>
            <w:tcW w:w="2027" w:type="dxa"/>
          </w:tcPr>
          <w:p w:rsidR="005F652E" w:rsidRPr="003750F4" w:rsidRDefault="005F652E" w:rsidP="005F652E">
            <w:pPr>
              <w:rPr>
                <w:rFonts w:ascii="Arial" w:hAnsi="Arial" w:cs="Arial"/>
                <w:sz w:val="20"/>
                <w:szCs w:val="16"/>
              </w:rPr>
            </w:pPr>
            <w:r w:rsidRPr="003750F4">
              <w:rPr>
                <w:rFonts w:ascii="Arial" w:hAnsi="Arial" w:cs="Arial"/>
                <w:sz w:val="20"/>
                <w:szCs w:val="16"/>
              </w:rPr>
              <w:t>everybody</w:t>
            </w:r>
          </w:p>
        </w:tc>
        <w:tc>
          <w:tcPr>
            <w:tcW w:w="1965"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sure </w:t>
            </w:r>
          </w:p>
        </w:tc>
        <w:tc>
          <w:tcPr>
            <w:tcW w:w="1965"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kind </w:t>
            </w:r>
          </w:p>
        </w:tc>
      </w:tr>
      <w:tr w:rsidR="005F652E" w:rsidRPr="003750F4" w:rsidTr="005F652E">
        <w:trPr>
          <w:trHeight w:val="297"/>
        </w:trPr>
        <w:tc>
          <w:tcPr>
            <w:tcW w:w="1994"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child </w:t>
            </w:r>
          </w:p>
        </w:tc>
        <w:tc>
          <w:tcPr>
            <w:tcW w:w="1972"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pass </w:t>
            </w:r>
          </w:p>
        </w:tc>
        <w:tc>
          <w:tcPr>
            <w:tcW w:w="2027"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eye </w:t>
            </w:r>
          </w:p>
        </w:tc>
        <w:tc>
          <w:tcPr>
            <w:tcW w:w="1965"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told </w:t>
            </w:r>
          </w:p>
        </w:tc>
        <w:tc>
          <w:tcPr>
            <w:tcW w:w="1965" w:type="dxa"/>
          </w:tcPr>
          <w:p w:rsidR="005F652E" w:rsidRPr="003750F4" w:rsidRDefault="005F652E" w:rsidP="005F652E">
            <w:pPr>
              <w:rPr>
                <w:rFonts w:ascii="Arial" w:hAnsi="Arial" w:cs="Arial"/>
                <w:sz w:val="20"/>
                <w:szCs w:val="16"/>
              </w:rPr>
            </w:pPr>
            <w:r w:rsidRPr="003750F4">
              <w:rPr>
                <w:rFonts w:ascii="Arial" w:hAnsi="Arial" w:cs="Arial"/>
                <w:sz w:val="20"/>
                <w:szCs w:val="16"/>
              </w:rPr>
              <w:t>father</w:t>
            </w:r>
          </w:p>
        </w:tc>
      </w:tr>
      <w:tr w:rsidR="005F652E" w:rsidRPr="003750F4" w:rsidTr="005F652E">
        <w:trPr>
          <w:trHeight w:val="297"/>
        </w:trPr>
        <w:tc>
          <w:tcPr>
            <w:tcW w:w="1994"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children </w:t>
            </w:r>
          </w:p>
        </w:tc>
        <w:tc>
          <w:tcPr>
            <w:tcW w:w="1972"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past </w:t>
            </w:r>
          </w:p>
        </w:tc>
        <w:tc>
          <w:tcPr>
            <w:tcW w:w="2027"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fast </w:t>
            </w:r>
          </w:p>
        </w:tc>
        <w:tc>
          <w:tcPr>
            <w:tcW w:w="1965" w:type="dxa"/>
          </w:tcPr>
          <w:p w:rsidR="005F652E" w:rsidRPr="003750F4" w:rsidRDefault="005F652E" w:rsidP="005F652E">
            <w:pPr>
              <w:rPr>
                <w:rFonts w:ascii="Arial" w:hAnsi="Arial" w:cs="Arial"/>
                <w:sz w:val="20"/>
                <w:szCs w:val="16"/>
              </w:rPr>
            </w:pPr>
            <w:r w:rsidRPr="003750F4">
              <w:rPr>
                <w:rFonts w:ascii="Arial" w:hAnsi="Arial" w:cs="Arial"/>
                <w:sz w:val="20"/>
                <w:szCs w:val="16"/>
              </w:rPr>
              <w:t xml:space="preserve">water </w:t>
            </w:r>
          </w:p>
        </w:tc>
        <w:tc>
          <w:tcPr>
            <w:tcW w:w="1965" w:type="dxa"/>
          </w:tcPr>
          <w:p w:rsidR="005F652E" w:rsidRPr="003750F4" w:rsidRDefault="005F652E" w:rsidP="005F652E">
            <w:pPr>
              <w:rPr>
                <w:rFonts w:ascii="Arial" w:hAnsi="Arial" w:cs="Arial"/>
                <w:sz w:val="20"/>
                <w:szCs w:val="16"/>
              </w:rPr>
            </w:pPr>
            <w:r w:rsidRPr="003750F4">
              <w:rPr>
                <w:rFonts w:ascii="Arial" w:hAnsi="Arial" w:cs="Arial"/>
                <w:sz w:val="20"/>
                <w:szCs w:val="16"/>
              </w:rPr>
              <w:t>told</w:t>
            </w:r>
          </w:p>
        </w:tc>
      </w:tr>
    </w:tbl>
    <w:p w:rsidR="00EB4CD1" w:rsidRDefault="00EB4CD1" w:rsidP="00A320B9">
      <w:pPr>
        <w:spacing w:after="120" w:line="360" w:lineRule="auto"/>
        <w:rPr>
          <w:rFonts w:ascii="XCCW Joined 1a" w:hAnsi="XCCW Joined 1a"/>
          <w:sz w:val="18"/>
          <w:szCs w:val="24"/>
        </w:rPr>
      </w:pPr>
    </w:p>
    <w:p w:rsidR="00EB4CD1" w:rsidRDefault="00EB4CD1" w:rsidP="00A320B9">
      <w:pPr>
        <w:spacing w:after="120" w:line="360" w:lineRule="auto"/>
        <w:rPr>
          <w:rFonts w:ascii="XCCW Joined 1a" w:hAnsi="XCCW Joined 1a"/>
          <w:sz w:val="18"/>
          <w:szCs w:val="24"/>
        </w:rPr>
      </w:pPr>
    </w:p>
    <w:p w:rsidR="00EB4CD1" w:rsidRDefault="00EB4CD1" w:rsidP="00A320B9">
      <w:pPr>
        <w:spacing w:after="120" w:line="360" w:lineRule="auto"/>
        <w:rPr>
          <w:rFonts w:ascii="XCCW Joined 1a" w:hAnsi="XCCW Joined 1a"/>
          <w:sz w:val="18"/>
          <w:szCs w:val="24"/>
        </w:rPr>
      </w:pPr>
    </w:p>
    <w:p w:rsidR="00EB4CD1" w:rsidRPr="003750F4" w:rsidRDefault="009C1E83" w:rsidP="00EB4CD1">
      <w:pPr>
        <w:spacing w:after="120" w:line="360" w:lineRule="auto"/>
        <w:rPr>
          <w:rFonts w:ascii="Arial" w:hAnsi="Arial" w:cs="Arial"/>
          <w:sz w:val="18"/>
          <w:szCs w:val="24"/>
        </w:rPr>
      </w:pPr>
      <w:r w:rsidRPr="003750F4">
        <w:rPr>
          <w:rFonts w:ascii="Arial" w:hAnsi="Arial" w:cs="Arial"/>
          <w:sz w:val="18"/>
          <w:szCs w:val="24"/>
        </w:rPr>
        <w:t>Below are the Cracking Times tables levels. This will tell you which times</w:t>
      </w:r>
      <w:r w:rsidR="001426A4" w:rsidRPr="003750F4">
        <w:rPr>
          <w:rFonts w:ascii="Arial" w:hAnsi="Arial" w:cs="Arial"/>
          <w:sz w:val="18"/>
          <w:szCs w:val="24"/>
        </w:rPr>
        <w:t xml:space="preserve"> ta</w:t>
      </w:r>
      <w:r w:rsidR="00EB4CD1" w:rsidRPr="003750F4">
        <w:rPr>
          <w:rFonts w:ascii="Arial" w:hAnsi="Arial" w:cs="Arial"/>
          <w:sz w:val="18"/>
          <w:szCs w:val="24"/>
        </w:rPr>
        <w:t>bles to practise for each level</w:t>
      </w:r>
    </w:p>
    <w:p w:rsidR="00EB4CD1" w:rsidRPr="002F505F" w:rsidRDefault="00EB4CD1" w:rsidP="00A320B9">
      <w:pPr>
        <w:spacing w:after="120" w:line="360" w:lineRule="auto"/>
        <w:rPr>
          <w:rFonts w:ascii="XCCW Joined 1a" w:hAnsi="XCCW Joined 1a"/>
          <w:sz w:val="18"/>
          <w:szCs w:val="24"/>
        </w:rPr>
      </w:pPr>
    </w:p>
    <w:tbl>
      <w:tblPr>
        <w:tblW w:w="0" w:type="auto"/>
        <w:jc w:val="center"/>
        <w:tblBorders>
          <w:insideH w:val="single" w:sz="4" w:space="0" w:color="003366"/>
          <w:insideV w:val="single" w:sz="4" w:space="0" w:color="003366"/>
        </w:tblBorders>
        <w:tblLook w:val="0000" w:firstRow="0" w:lastRow="0" w:firstColumn="0" w:lastColumn="0" w:noHBand="0" w:noVBand="0"/>
      </w:tblPr>
      <w:tblGrid>
        <w:gridCol w:w="1063"/>
        <w:gridCol w:w="4313"/>
        <w:gridCol w:w="2538"/>
      </w:tblGrid>
      <w:tr w:rsidR="009C1E83" w:rsidRPr="00615F92" w:rsidTr="002601F2">
        <w:trPr>
          <w:jc w:val="center"/>
        </w:trPr>
        <w:tc>
          <w:tcPr>
            <w:tcW w:w="1063" w:type="dxa"/>
          </w:tcPr>
          <w:p w:rsidR="009C1E83" w:rsidRPr="00C546B0" w:rsidRDefault="009C1E83" w:rsidP="002601F2">
            <w:pPr>
              <w:jc w:val="center"/>
              <w:rPr>
                <w:rFonts w:ascii="Calibri" w:hAnsi="Calibri" w:cs="Arial"/>
                <w:b/>
                <w:bCs/>
              </w:rPr>
            </w:pPr>
            <w:r w:rsidRPr="00C546B0">
              <w:rPr>
                <w:rFonts w:ascii="Calibri" w:hAnsi="Calibri" w:cs="Arial"/>
                <w:b/>
                <w:bCs/>
              </w:rPr>
              <w:t>Level</w:t>
            </w:r>
          </w:p>
        </w:tc>
        <w:tc>
          <w:tcPr>
            <w:tcW w:w="4313" w:type="dxa"/>
          </w:tcPr>
          <w:p w:rsidR="009C1E83" w:rsidRPr="00C546B0" w:rsidRDefault="009C1E83" w:rsidP="002601F2">
            <w:pPr>
              <w:jc w:val="center"/>
              <w:rPr>
                <w:rFonts w:ascii="Calibri" w:hAnsi="Calibri" w:cs="Arial"/>
                <w:b/>
                <w:bCs/>
              </w:rPr>
            </w:pPr>
            <w:r w:rsidRPr="00C546B0">
              <w:rPr>
                <w:rFonts w:ascii="Calibri" w:hAnsi="Calibri" w:cs="Arial"/>
                <w:b/>
                <w:bCs/>
              </w:rPr>
              <w:t>Times Tables Tested</w:t>
            </w:r>
          </w:p>
        </w:tc>
        <w:tc>
          <w:tcPr>
            <w:tcW w:w="2538" w:type="dxa"/>
          </w:tcPr>
          <w:p w:rsidR="009C1E83" w:rsidRPr="00C546B0" w:rsidRDefault="009C1E83" w:rsidP="002601F2">
            <w:pPr>
              <w:jc w:val="center"/>
              <w:rPr>
                <w:rFonts w:ascii="Calibri" w:hAnsi="Calibri" w:cs="Arial"/>
                <w:b/>
                <w:bCs/>
              </w:rPr>
            </w:pPr>
            <w:r w:rsidRPr="00C546B0">
              <w:rPr>
                <w:rFonts w:ascii="Calibri" w:hAnsi="Calibri" w:cs="Arial"/>
                <w:b/>
                <w:bCs/>
              </w:rPr>
              <w:t>Number of questions</w:t>
            </w:r>
          </w:p>
        </w:tc>
      </w:tr>
      <w:tr w:rsidR="009C1E83" w:rsidRPr="00615F92" w:rsidTr="002601F2">
        <w:trPr>
          <w:jc w:val="center"/>
        </w:trPr>
        <w:tc>
          <w:tcPr>
            <w:tcW w:w="1063" w:type="dxa"/>
            <w:vAlign w:val="center"/>
          </w:tcPr>
          <w:p w:rsidR="009C1E83" w:rsidRPr="00C546B0" w:rsidRDefault="009C1E83" w:rsidP="002601F2">
            <w:pPr>
              <w:jc w:val="center"/>
              <w:rPr>
                <w:rFonts w:ascii="Calibri" w:hAnsi="Calibri" w:cs="Arial"/>
              </w:rPr>
            </w:pPr>
            <w:r w:rsidRPr="00C546B0">
              <w:rPr>
                <w:rFonts w:ascii="Calibri" w:hAnsi="Calibri" w:cs="Arial"/>
              </w:rPr>
              <w:t>1</w:t>
            </w:r>
          </w:p>
        </w:tc>
        <w:tc>
          <w:tcPr>
            <w:tcW w:w="4313" w:type="dxa"/>
            <w:vAlign w:val="center"/>
          </w:tcPr>
          <w:p w:rsidR="009C1E83" w:rsidRPr="00C546B0" w:rsidRDefault="009C1E83" w:rsidP="002601F2">
            <w:pPr>
              <w:jc w:val="center"/>
              <w:rPr>
                <w:rFonts w:ascii="Calibri" w:hAnsi="Calibri" w:cs="Arial"/>
              </w:rPr>
            </w:pPr>
            <w:r w:rsidRPr="00C546B0">
              <w:rPr>
                <w:rFonts w:ascii="Calibri" w:hAnsi="Calibri" w:cs="Arial"/>
              </w:rPr>
              <w:t>2</w:t>
            </w:r>
          </w:p>
        </w:tc>
        <w:tc>
          <w:tcPr>
            <w:tcW w:w="2538" w:type="dxa"/>
            <w:vAlign w:val="center"/>
          </w:tcPr>
          <w:p w:rsidR="009C1E83" w:rsidRPr="00C546B0" w:rsidRDefault="009C1E83" w:rsidP="002601F2">
            <w:pPr>
              <w:jc w:val="center"/>
              <w:rPr>
                <w:rFonts w:ascii="Calibri" w:hAnsi="Calibri" w:cs="Arial"/>
              </w:rPr>
            </w:pPr>
            <w:r w:rsidRPr="00C546B0">
              <w:rPr>
                <w:rFonts w:ascii="Calibri" w:hAnsi="Calibri" w:cs="Arial"/>
              </w:rPr>
              <w:t>10</w:t>
            </w:r>
          </w:p>
        </w:tc>
      </w:tr>
      <w:tr w:rsidR="009C1E83" w:rsidRPr="00615F92" w:rsidTr="002601F2">
        <w:trPr>
          <w:jc w:val="center"/>
        </w:trPr>
        <w:tc>
          <w:tcPr>
            <w:tcW w:w="1063" w:type="dxa"/>
            <w:vAlign w:val="center"/>
          </w:tcPr>
          <w:p w:rsidR="009C1E83" w:rsidRPr="00C546B0" w:rsidRDefault="009C1E83" w:rsidP="002601F2">
            <w:pPr>
              <w:jc w:val="center"/>
              <w:rPr>
                <w:rFonts w:ascii="Calibri" w:hAnsi="Calibri" w:cs="Arial"/>
              </w:rPr>
            </w:pPr>
            <w:r w:rsidRPr="00C546B0">
              <w:rPr>
                <w:rFonts w:ascii="Calibri" w:hAnsi="Calibri" w:cs="Arial"/>
              </w:rPr>
              <w:t>2</w:t>
            </w:r>
          </w:p>
        </w:tc>
        <w:tc>
          <w:tcPr>
            <w:tcW w:w="4313" w:type="dxa"/>
            <w:vAlign w:val="center"/>
          </w:tcPr>
          <w:p w:rsidR="009C1E83" w:rsidRPr="00C546B0" w:rsidRDefault="009C1E83" w:rsidP="002601F2">
            <w:pPr>
              <w:jc w:val="center"/>
              <w:rPr>
                <w:rFonts w:ascii="Calibri" w:hAnsi="Calibri" w:cs="Arial"/>
              </w:rPr>
            </w:pPr>
            <w:r w:rsidRPr="00C546B0">
              <w:rPr>
                <w:rFonts w:ascii="Calibri" w:hAnsi="Calibri" w:cs="Arial"/>
              </w:rPr>
              <w:t>2, 10</w:t>
            </w:r>
          </w:p>
        </w:tc>
        <w:tc>
          <w:tcPr>
            <w:tcW w:w="2538" w:type="dxa"/>
            <w:vAlign w:val="center"/>
          </w:tcPr>
          <w:p w:rsidR="009C1E83" w:rsidRPr="00C546B0" w:rsidRDefault="009C1E83" w:rsidP="002601F2">
            <w:pPr>
              <w:jc w:val="center"/>
              <w:rPr>
                <w:rFonts w:ascii="Calibri" w:hAnsi="Calibri" w:cs="Arial"/>
              </w:rPr>
            </w:pPr>
            <w:r w:rsidRPr="00C546B0">
              <w:rPr>
                <w:rFonts w:ascii="Calibri" w:hAnsi="Calibri" w:cs="Arial"/>
              </w:rPr>
              <w:t>15</w:t>
            </w:r>
          </w:p>
        </w:tc>
      </w:tr>
      <w:tr w:rsidR="009C1E83" w:rsidRPr="00615F92" w:rsidTr="002601F2">
        <w:trPr>
          <w:jc w:val="center"/>
        </w:trPr>
        <w:tc>
          <w:tcPr>
            <w:tcW w:w="1063" w:type="dxa"/>
            <w:vAlign w:val="center"/>
          </w:tcPr>
          <w:p w:rsidR="009C1E83" w:rsidRPr="00C546B0" w:rsidRDefault="009C1E83" w:rsidP="002601F2">
            <w:pPr>
              <w:jc w:val="center"/>
              <w:rPr>
                <w:rFonts w:ascii="Calibri" w:hAnsi="Calibri" w:cs="Arial"/>
              </w:rPr>
            </w:pPr>
            <w:r w:rsidRPr="00C546B0">
              <w:rPr>
                <w:rFonts w:ascii="Calibri" w:hAnsi="Calibri" w:cs="Arial"/>
              </w:rPr>
              <w:t>3</w:t>
            </w:r>
          </w:p>
        </w:tc>
        <w:tc>
          <w:tcPr>
            <w:tcW w:w="4313" w:type="dxa"/>
            <w:vAlign w:val="center"/>
          </w:tcPr>
          <w:p w:rsidR="009C1E83" w:rsidRPr="00C546B0" w:rsidRDefault="009C1E83" w:rsidP="002601F2">
            <w:pPr>
              <w:jc w:val="center"/>
              <w:rPr>
                <w:rFonts w:ascii="Calibri" w:hAnsi="Calibri" w:cs="Arial"/>
              </w:rPr>
            </w:pPr>
            <w:r w:rsidRPr="00C546B0">
              <w:rPr>
                <w:rFonts w:ascii="Calibri" w:hAnsi="Calibri" w:cs="Arial"/>
              </w:rPr>
              <w:t>2, 10, 5</w:t>
            </w:r>
          </w:p>
        </w:tc>
        <w:tc>
          <w:tcPr>
            <w:tcW w:w="2538" w:type="dxa"/>
            <w:vAlign w:val="center"/>
          </w:tcPr>
          <w:p w:rsidR="009C1E83" w:rsidRPr="00C546B0" w:rsidRDefault="009C1E83" w:rsidP="002601F2">
            <w:pPr>
              <w:jc w:val="center"/>
              <w:rPr>
                <w:rFonts w:ascii="Calibri" w:hAnsi="Calibri" w:cs="Arial"/>
              </w:rPr>
            </w:pPr>
            <w:r w:rsidRPr="00C546B0">
              <w:rPr>
                <w:rFonts w:ascii="Calibri" w:hAnsi="Calibri" w:cs="Arial"/>
              </w:rPr>
              <w:t>20</w:t>
            </w:r>
          </w:p>
        </w:tc>
      </w:tr>
      <w:tr w:rsidR="009C1E83" w:rsidRPr="00615F92" w:rsidTr="002601F2">
        <w:trPr>
          <w:jc w:val="center"/>
        </w:trPr>
        <w:tc>
          <w:tcPr>
            <w:tcW w:w="1063" w:type="dxa"/>
            <w:vAlign w:val="center"/>
          </w:tcPr>
          <w:p w:rsidR="009C1E83" w:rsidRPr="00C546B0" w:rsidRDefault="009C1E83" w:rsidP="002601F2">
            <w:pPr>
              <w:jc w:val="center"/>
              <w:rPr>
                <w:rFonts w:ascii="Calibri" w:hAnsi="Calibri" w:cs="Arial"/>
              </w:rPr>
            </w:pPr>
            <w:r w:rsidRPr="00C546B0">
              <w:rPr>
                <w:rFonts w:ascii="Calibri" w:hAnsi="Calibri" w:cs="Arial"/>
              </w:rPr>
              <w:t>4</w:t>
            </w:r>
          </w:p>
        </w:tc>
        <w:tc>
          <w:tcPr>
            <w:tcW w:w="4313" w:type="dxa"/>
            <w:vAlign w:val="center"/>
          </w:tcPr>
          <w:p w:rsidR="009C1E83" w:rsidRPr="00C546B0" w:rsidRDefault="009C1E83" w:rsidP="002601F2">
            <w:pPr>
              <w:jc w:val="center"/>
              <w:rPr>
                <w:rFonts w:ascii="Calibri" w:hAnsi="Calibri" w:cs="Arial"/>
              </w:rPr>
            </w:pPr>
            <w:r w:rsidRPr="00C546B0">
              <w:rPr>
                <w:rFonts w:ascii="Calibri" w:hAnsi="Calibri" w:cs="Arial"/>
              </w:rPr>
              <w:t>2, 10, 5, 4</w:t>
            </w:r>
          </w:p>
        </w:tc>
        <w:tc>
          <w:tcPr>
            <w:tcW w:w="2538" w:type="dxa"/>
            <w:vAlign w:val="center"/>
          </w:tcPr>
          <w:p w:rsidR="009C1E83" w:rsidRPr="00C546B0" w:rsidRDefault="009C1E83" w:rsidP="002601F2">
            <w:pPr>
              <w:jc w:val="center"/>
              <w:rPr>
                <w:rFonts w:ascii="Calibri" w:hAnsi="Calibri" w:cs="Arial"/>
              </w:rPr>
            </w:pPr>
            <w:r w:rsidRPr="00C546B0">
              <w:rPr>
                <w:rFonts w:ascii="Calibri" w:hAnsi="Calibri" w:cs="Arial"/>
              </w:rPr>
              <w:t>25</w:t>
            </w:r>
          </w:p>
        </w:tc>
      </w:tr>
      <w:tr w:rsidR="009C1E83" w:rsidRPr="00615F92" w:rsidTr="002601F2">
        <w:trPr>
          <w:jc w:val="center"/>
        </w:trPr>
        <w:tc>
          <w:tcPr>
            <w:tcW w:w="1063" w:type="dxa"/>
            <w:vAlign w:val="center"/>
          </w:tcPr>
          <w:p w:rsidR="009C1E83" w:rsidRPr="00C546B0" w:rsidRDefault="009C1E83" w:rsidP="002601F2">
            <w:pPr>
              <w:jc w:val="center"/>
              <w:rPr>
                <w:rFonts w:ascii="Calibri" w:hAnsi="Calibri" w:cs="Arial"/>
              </w:rPr>
            </w:pPr>
            <w:r w:rsidRPr="00C546B0">
              <w:rPr>
                <w:rFonts w:ascii="Calibri" w:hAnsi="Calibri" w:cs="Arial"/>
              </w:rPr>
              <w:t>5</w:t>
            </w:r>
          </w:p>
        </w:tc>
        <w:tc>
          <w:tcPr>
            <w:tcW w:w="4313" w:type="dxa"/>
            <w:vAlign w:val="center"/>
          </w:tcPr>
          <w:p w:rsidR="009C1E83" w:rsidRPr="00C546B0" w:rsidRDefault="009C1E83" w:rsidP="002601F2">
            <w:pPr>
              <w:jc w:val="center"/>
              <w:rPr>
                <w:rFonts w:ascii="Calibri" w:hAnsi="Calibri" w:cs="Arial"/>
              </w:rPr>
            </w:pPr>
            <w:r w:rsidRPr="00C546B0">
              <w:rPr>
                <w:rFonts w:ascii="Calibri" w:hAnsi="Calibri" w:cs="Arial"/>
              </w:rPr>
              <w:t>2, 10, 5, 4, 8</w:t>
            </w:r>
          </w:p>
        </w:tc>
        <w:tc>
          <w:tcPr>
            <w:tcW w:w="2538" w:type="dxa"/>
            <w:vAlign w:val="center"/>
          </w:tcPr>
          <w:p w:rsidR="009C1E83" w:rsidRPr="00C546B0" w:rsidRDefault="009C1E83" w:rsidP="002601F2">
            <w:pPr>
              <w:jc w:val="center"/>
              <w:rPr>
                <w:rFonts w:ascii="Calibri" w:hAnsi="Calibri" w:cs="Arial"/>
              </w:rPr>
            </w:pPr>
            <w:r w:rsidRPr="00C546B0">
              <w:rPr>
                <w:rFonts w:ascii="Calibri" w:hAnsi="Calibri" w:cs="Arial"/>
              </w:rPr>
              <w:t>30</w:t>
            </w:r>
          </w:p>
        </w:tc>
      </w:tr>
      <w:tr w:rsidR="009C1E83" w:rsidRPr="00615F92" w:rsidTr="002601F2">
        <w:trPr>
          <w:jc w:val="center"/>
        </w:trPr>
        <w:tc>
          <w:tcPr>
            <w:tcW w:w="1063" w:type="dxa"/>
            <w:vAlign w:val="center"/>
          </w:tcPr>
          <w:p w:rsidR="009C1E83" w:rsidRPr="00C546B0" w:rsidRDefault="009C1E83" w:rsidP="002601F2">
            <w:pPr>
              <w:jc w:val="center"/>
              <w:rPr>
                <w:rFonts w:ascii="Calibri" w:hAnsi="Calibri" w:cs="Arial"/>
              </w:rPr>
            </w:pPr>
            <w:r w:rsidRPr="00C546B0">
              <w:rPr>
                <w:rFonts w:ascii="Calibri" w:hAnsi="Calibri" w:cs="Arial"/>
              </w:rPr>
              <w:t>6</w:t>
            </w:r>
          </w:p>
        </w:tc>
        <w:tc>
          <w:tcPr>
            <w:tcW w:w="4313" w:type="dxa"/>
            <w:vAlign w:val="center"/>
          </w:tcPr>
          <w:p w:rsidR="009C1E83" w:rsidRPr="00C546B0" w:rsidRDefault="009C1E83" w:rsidP="002601F2">
            <w:pPr>
              <w:jc w:val="center"/>
              <w:rPr>
                <w:rFonts w:ascii="Calibri" w:hAnsi="Calibri" w:cs="Arial"/>
              </w:rPr>
            </w:pPr>
            <w:r w:rsidRPr="00C546B0">
              <w:rPr>
                <w:rFonts w:ascii="Calibri" w:hAnsi="Calibri" w:cs="Arial"/>
              </w:rPr>
              <w:t>2, 10, 5, 4, 8, 3</w:t>
            </w:r>
          </w:p>
        </w:tc>
        <w:tc>
          <w:tcPr>
            <w:tcW w:w="2538" w:type="dxa"/>
            <w:vAlign w:val="center"/>
          </w:tcPr>
          <w:p w:rsidR="009C1E83" w:rsidRPr="00C546B0" w:rsidRDefault="009C1E83" w:rsidP="002601F2">
            <w:pPr>
              <w:jc w:val="center"/>
              <w:rPr>
                <w:rFonts w:ascii="Calibri" w:hAnsi="Calibri" w:cs="Arial"/>
              </w:rPr>
            </w:pPr>
            <w:r w:rsidRPr="00C546B0">
              <w:rPr>
                <w:rFonts w:ascii="Calibri" w:hAnsi="Calibri" w:cs="Arial"/>
              </w:rPr>
              <w:t>35</w:t>
            </w:r>
          </w:p>
        </w:tc>
      </w:tr>
      <w:tr w:rsidR="009C1E83" w:rsidRPr="00615F92" w:rsidTr="002601F2">
        <w:trPr>
          <w:jc w:val="center"/>
        </w:trPr>
        <w:tc>
          <w:tcPr>
            <w:tcW w:w="1063" w:type="dxa"/>
            <w:vAlign w:val="center"/>
          </w:tcPr>
          <w:p w:rsidR="009C1E83" w:rsidRPr="00C546B0" w:rsidRDefault="009C1E83" w:rsidP="002601F2">
            <w:pPr>
              <w:jc w:val="center"/>
              <w:rPr>
                <w:rFonts w:ascii="Calibri" w:hAnsi="Calibri" w:cs="Arial"/>
              </w:rPr>
            </w:pPr>
            <w:r w:rsidRPr="00C546B0">
              <w:rPr>
                <w:rFonts w:ascii="Calibri" w:hAnsi="Calibri" w:cs="Arial"/>
              </w:rPr>
              <w:t>7</w:t>
            </w:r>
          </w:p>
        </w:tc>
        <w:tc>
          <w:tcPr>
            <w:tcW w:w="4313" w:type="dxa"/>
            <w:vAlign w:val="center"/>
          </w:tcPr>
          <w:p w:rsidR="009C1E83" w:rsidRPr="00C546B0" w:rsidRDefault="009C1E83" w:rsidP="002601F2">
            <w:pPr>
              <w:jc w:val="center"/>
              <w:rPr>
                <w:rFonts w:ascii="Calibri" w:hAnsi="Calibri" w:cs="Arial"/>
              </w:rPr>
            </w:pPr>
            <w:r w:rsidRPr="00C546B0">
              <w:rPr>
                <w:rFonts w:ascii="Calibri" w:hAnsi="Calibri" w:cs="Arial"/>
              </w:rPr>
              <w:t>2, 10, 5, 4, 8, 3, 6</w:t>
            </w:r>
          </w:p>
        </w:tc>
        <w:tc>
          <w:tcPr>
            <w:tcW w:w="2538" w:type="dxa"/>
            <w:vAlign w:val="center"/>
          </w:tcPr>
          <w:p w:rsidR="009C1E83" w:rsidRPr="00C546B0" w:rsidRDefault="009C1E83" w:rsidP="002601F2">
            <w:pPr>
              <w:jc w:val="center"/>
              <w:rPr>
                <w:rFonts w:ascii="Calibri" w:hAnsi="Calibri" w:cs="Arial"/>
              </w:rPr>
            </w:pPr>
            <w:r w:rsidRPr="00C546B0">
              <w:rPr>
                <w:rFonts w:ascii="Calibri" w:hAnsi="Calibri" w:cs="Arial"/>
              </w:rPr>
              <w:t>40</w:t>
            </w:r>
          </w:p>
        </w:tc>
      </w:tr>
      <w:tr w:rsidR="009C1E83" w:rsidRPr="00615F92" w:rsidTr="002601F2">
        <w:trPr>
          <w:jc w:val="center"/>
        </w:trPr>
        <w:tc>
          <w:tcPr>
            <w:tcW w:w="1063" w:type="dxa"/>
            <w:vAlign w:val="center"/>
          </w:tcPr>
          <w:p w:rsidR="009C1E83" w:rsidRPr="00C546B0" w:rsidRDefault="009C1E83" w:rsidP="002601F2">
            <w:pPr>
              <w:jc w:val="center"/>
              <w:rPr>
                <w:rFonts w:ascii="Calibri" w:hAnsi="Calibri" w:cs="Arial"/>
              </w:rPr>
            </w:pPr>
            <w:r w:rsidRPr="00C546B0">
              <w:rPr>
                <w:rFonts w:ascii="Calibri" w:hAnsi="Calibri" w:cs="Arial"/>
              </w:rPr>
              <w:t>8</w:t>
            </w:r>
          </w:p>
        </w:tc>
        <w:tc>
          <w:tcPr>
            <w:tcW w:w="4313" w:type="dxa"/>
            <w:vAlign w:val="center"/>
          </w:tcPr>
          <w:p w:rsidR="009C1E83" w:rsidRPr="00C546B0" w:rsidRDefault="009C1E83" w:rsidP="002601F2">
            <w:pPr>
              <w:jc w:val="center"/>
              <w:rPr>
                <w:rFonts w:ascii="Calibri" w:hAnsi="Calibri" w:cs="Arial"/>
              </w:rPr>
            </w:pPr>
            <w:r w:rsidRPr="00C546B0">
              <w:rPr>
                <w:rFonts w:ascii="Calibri" w:hAnsi="Calibri" w:cs="Arial"/>
              </w:rPr>
              <w:t>2, 10, 5, 4, 8, 3, 6,</w:t>
            </w:r>
            <w:r>
              <w:rPr>
                <w:rFonts w:ascii="Calibri" w:hAnsi="Calibri" w:cs="Arial"/>
              </w:rPr>
              <w:t xml:space="preserve"> </w:t>
            </w:r>
            <w:r w:rsidRPr="00C546B0">
              <w:rPr>
                <w:rFonts w:ascii="Calibri" w:hAnsi="Calibri" w:cs="Arial"/>
              </w:rPr>
              <w:t>12</w:t>
            </w:r>
            <w:r>
              <w:rPr>
                <w:rFonts w:ascii="Calibri" w:hAnsi="Calibri" w:cs="Arial"/>
              </w:rPr>
              <w:t>, 9, 7</w:t>
            </w:r>
          </w:p>
        </w:tc>
        <w:tc>
          <w:tcPr>
            <w:tcW w:w="2538" w:type="dxa"/>
            <w:vAlign w:val="center"/>
          </w:tcPr>
          <w:p w:rsidR="009C1E83" w:rsidRPr="00C546B0" w:rsidRDefault="009C1E83" w:rsidP="002601F2">
            <w:pPr>
              <w:jc w:val="center"/>
              <w:rPr>
                <w:rFonts w:ascii="Calibri" w:hAnsi="Calibri" w:cs="Arial"/>
              </w:rPr>
            </w:pPr>
            <w:r w:rsidRPr="00C546B0">
              <w:rPr>
                <w:rFonts w:ascii="Calibri" w:hAnsi="Calibri" w:cs="Arial"/>
              </w:rPr>
              <w:t>45</w:t>
            </w:r>
          </w:p>
        </w:tc>
      </w:tr>
      <w:tr w:rsidR="009C1E83" w:rsidRPr="00615F92" w:rsidTr="002601F2">
        <w:trPr>
          <w:jc w:val="center"/>
        </w:trPr>
        <w:tc>
          <w:tcPr>
            <w:tcW w:w="1063" w:type="dxa"/>
            <w:vAlign w:val="center"/>
          </w:tcPr>
          <w:p w:rsidR="009C1E83" w:rsidRPr="00C546B0" w:rsidRDefault="009C1E83" w:rsidP="002601F2">
            <w:pPr>
              <w:jc w:val="center"/>
              <w:rPr>
                <w:rFonts w:ascii="Calibri" w:hAnsi="Calibri" w:cs="Arial"/>
              </w:rPr>
            </w:pPr>
            <w:r w:rsidRPr="00C546B0">
              <w:rPr>
                <w:rFonts w:ascii="Calibri" w:hAnsi="Calibri" w:cs="Arial"/>
              </w:rPr>
              <w:t>9</w:t>
            </w:r>
          </w:p>
        </w:tc>
        <w:tc>
          <w:tcPr>
            <w:tcW w:w="4313" w:type="dxa"/>
            <w:vAlign w:val="center"/>
          </w:tcPr>
          <w:p w:rsidR="009C1E83" w:rsidRPr="00C546B0" w:rsidRDefault="009C1E83" w:rsidP="002601F2">
            <w:pPr>
              <w:jc w:val="center"/>
              <w:rPr>
                <w:rFonts w:ascii="Calibri" w:hAnsi="Calibri" w:cs="Arial"/>
              </w:rPr>
            </w:pPr>
            <w:r w:rsidRPr="00C546B0">
              <w:rPr>
                <w:rFonts w:ascii="Calibri" w:hAnsi="Calibri" w:cs="Arial"/>
              </w:rPr>
              <w:t xml:space="preserve">2, 10, 5, 4, 8, 3, 6, </w:t>
            </w:r>
            <w:r>
              <w:rPr>
                <w:rFonts w:ascii="Calibri" w:hAnsi="Calibri" w:cs="Arial"/>
              </w:rPr>
              <w:t>12, 9</w:t>
            </w:r>
          </w:p>
        </w:tc>
        <w:tc>
          <w:tcPr>
            <w:tcW w:w="2538" w:type="dxa"/>
            <w:vAlign w:val="center"/>
          </w:tcPr>
          <w:p w:rsidR="009C1E83" w:rsidRPr="00C546B0" w:rsidRDefault="009C1E83" w:rsidP="002601F2">
            <w:pPr>
              <w:jc w:val="center"/>
              <w:rPr>
                <w:rFonts w:ascii="Calibri" w:hAnsi="Calibri" w:cs="Arial"/>
              </w:rPr>
            </w:pPr>
            <w:r w:rsidRPr="00C546B0">
              <w:rPr>
                <w:rFonts w:ascii="Calibri" w:hAnsi="Calibri" w:cs="Arial"/>
              </w:rPr>
              <w:t>50</w:t>
            </w:r>
          </w:p>
        </w:tc>
      </w:tr>
      <w:tr w:rsidR="009C1E83" w:rsidRPr="00615F92" w:rsidTr="002601F2">
        <w:trPr>
          <w:jc w:val="center"/>
        </w:trPr>
        <w:tc>
          <w:tcPr>
            <w:tcW w:w="1063" w:type="dxa"/>
            <w:vAlign w:val="center"/>
          </w:tcPr>
          <w:p w:rsidR="009C1E83" w:rsidRPr="00C546B0" w:rsidRDefault="009C1E83" w:rsidP="002601F2">
            <w:pPr>
              <w:jc w:val="center"/>
              <w:rPr>
                <w:rFonts w:ascii="Calibri" w:hAnsi="Calibri" w:cs="Arial"/>
              </w:rPr>
            </w:pPr>
            <w:r w:rsidRPr="00C546B0">
              <w:rPr>
                <w:rFonts w:ascii="Calibri" w:hAnsi="Calibri" w:cs="Arial"/>
              </w:rPr>
              <w:t>10</w:t>
            </w:r>
          </w:p>
        </w:tc>
        <w:tc>
          <w:tcPr>
            <w:tcW w:w="4313" w:type="dxa"/>
            <w:vAlign w:val="center"/>
          </w:tcPr>
          <w:p w:rsidR="009C1E83" w:rsidRPr="00C546B0" w:rsidRDefault="009C1E83" w:rsidP="002601F2">
            <w:pPr>
              <w:jc w:val="center"/>
              <w:rPr>
                <w:rFonts w:ascii="Calibri" w:hAnsi="Calibri" w:cs="Arial"/>
              </w:rPr>
            </w:pPr>
            <w:r w:rsidRPr="00C546B0">
              <w:rPr>
                <w:rFonts w:ascii="Calibri" w:hAnsi="Calibri" w:cs="Arial"/>
              </w:rPr>
              <w:t>2, 10, 5, 4, 8, 3, 6, 12, 9, 11</w:t>
            </w:r>
          </w:p>
        </w:tc>
        <w:tc>
          <w:tcPr>
            <w:tcW w:w="2538" w:type="dxa"/>
            <w:vAlign w:val="center"/>
          </w:tcPr>
          <w:p w:rsidR="009C1E83" w:rsidRPr="00C546B0" w:rsidRDefault="009C1E83" w:rsidP="002601F2">
            <w:pPr>
              <w:jc w:val="center"/>
              <w:rPr>
                <w:rFonts w:ascii="Calibri" w:hAnsi="Calibri" w:cs="Arial"/>
              </w:rPr>
            </w:pPr>
            <w:r w:rsidRPr="00C546B0">
              <w:rPr>
                <w:rFonts w:ascii="Calibri" w:hAnsi="Calibri" w:cs="Arial"/>
              </w:rPr>
              <w:t>60</w:t>
            </w:r>
          </w:p>
        </w:tc>
      </w:tr>
      <w:tr w:rsidR="009C1E83" w:rsidRPr="00615F92" w:rsidTr="002601F2">
        <w:trPr>
          <w:jc w:val="center"/>
        </w:trPr>
        <w:tc>
          <w:tcPr>
            <w:tcW w:w="1063" w:type="dxa"/>
            <w:vAlign w:val="center"/>
          </w:tcPr>
          <w:p w:rsidR="009C1E83" w:rsidRPr="00C546B0" w:rsidRDefault="009C1E83" w:rsidP="002601F2">
            <w:pPr>
              <w:jc w:val="center"/>
              <w:rPr>
                <w:rFonts w:ascii="Calibri" w:hAnsi="Calibri" w:cs="Arial"/>
              </w:rPr>
            </w:pPr>
            <w:r w:rsidRPr="00C546B0">
              <w:rPr>
                <w:rFonts w:ascii="Calibri" w:hAnsi="Calibri" w:cs="Arial"/>
              </w:rPr>
              <w:t>11</w:t>
            </w:r>
          </w:p>
        </w:tc>
        <w:tc>
          <w:tcPr>
            <w:tcW w:w="4313" w:type="dxa"/>
            <w:vAlign w:val="center"/>
          </w:tcPr>
          <w:p w:rsidR="009C1E83" w:rsidRPr="00C546B0" w:rsidRDefault="009C1E83" w:rsidP="002601F2">
            <w:pPr>
              <w:jc w:val="center"/>
              <w:rPr>
                <w:rFonts w:ascii="Calibri" w:hAnsi="Calibri" w:cs="Arial"/>
              </w:rPr>
            </w:pPr>
            <w:r w:rsidRPr="00C546B0">
              <w:rPr>
                <w:rFonts w:ascii="Calibri" w:hAnsi="Calibri" w:cs="Arial"/>
              </w:rPr>
              <w:t>2, 10, 5, 4, 8, 3, 6, 12, 9, 11, 7</w:t>
            </w:r>
          </w:p>
        </w:tc>
        <w:tc>
          <w:tcPr>
            <w:tcW w:w="2538" w:type="dxa"/>
            <w:vAlign w:val="center"/>
          </w:tcPr>
          <w:p w:rsidR="009C1E83" w:rsidRPr="00C546B0" w:rsidRDefault="009C1E83" w:rsidP="002601F2">
            <w:pPr>
              <w:jc w:val="center"/>
              <w:rPr>
                <w:rFonts w:ascii="Calibri" w:hAnsi="Calibri" w:cs="Arial"/>
              </w:rPr>
            </w:pPr>
            <w:r w:rsidRPr="00C546B0">
              <w:rPr>
                <w:rFonts w:ascii="Calibri" w:hAnsi="Calibri" w:cs="Arial"/>
              </w:rPr>
              <w:t>75</w:t>
            </w:r>
          </w:p>
        </w:tc>
      </w:tr>
      <w:tr w:rsidR="009C1E83" w:rsidRPr="00615F92" w:rsidTr="002601F2">
        <w:trPr>
          <w:jc w:val="center"/>
        </w:trPr>
        <w:tc>
          <w:tcPr>
            <w:tcW w:w="1063" w:type="dxa"/>
            <w:vAlign w:val="center"/>
          </w:tcPr>
          <w:p w:rsidR="009C1E83" w:rsidRPr="00C546B0" w:rsidRDefault="009C1E83" w:rsidP="002601F2">
            <w:pPr>
              <w:jc w:val="center"/>
              <w:rPr>
                <w:rFonts w:ascii="Calibri" w:hAnsi="Calibri" w:cs="Arial"/>
              </w:rPr>
            </w:pPr>
            <w:r w:rsidRPr="00C546B0">
              <w:rPr>
                <w:rFonts w:ascii="Calibri" w:hAnsi="Calibri" w:cs="Arial"/>
              </w:rPr>
              <w:t>12</w:t>
            </w:r>
          </w:p>
        </w:tc>
        <w:tc>
          <w:tcPr>
            <w:tcW w:w="4313" w:type="dxa"/>
            <w:vAlign w:val="center"/>
          </w:tcPr>
          <w:p w:rsidR="009C1E83" w:rsidRPr="00C546B0" w:rsidRDefault="009C1E83" w:rsidP="002601F2">
            <w:pPr>
              <w:jc w:val="center"/>
              <w:rPr>
                <w:rFonts w:ascii="Calibri" w:hAnsi="Calibri" w:cs="Arial"/>
              </w:rPr>
            </w:pPr>
            <w:r w:rsidRPr="00C546B0">
              <w:rPr>
                <w:rFonts w:ascii="Calibri" w:hAnsi="Calibri" w:cs="Arial"/>
              </w:rPr>
              <w:t>2, 10, 5, 4, 8, 3, 6, 12, 9, 11, 7</w:t>
            </w:r>
          </w:p>
        </w:tc>
        <w:tc>
          <w:tcPr>
            <w:tcW w:w="2538" w:type="dxa"/>
            <w:vAlign w:val="center"/>
          </w:tcPr>
          <w:p w:rsidR="009C1E83" w:rsidRPr="00C546B0" w:rsidRDefault="009C1E83" w:rsidP="002601F2">
            <w:pPr>
              <w:jc w:val="center"/>
              <w:rPr>
                <w:rFonts w:ascii="Calibri" w:hAnsi="Calibri" w:cs="Arial"/>
              </w:rPr>
            </w:pPr>
            <w:r w:rsidRPr="00C546B0">
              <w:rPr>
                <w:rFonts w:ascii="Calibri" w:hAnsi="Calibri" w:cs="Arial"/>
              </w:rPr>
              <w:t>100</w:t>
            </w:r>
          </w:p>
        </w:tc>
      </w:tr>
      <w:tr w:rsidR="009C1E83" w:rsidRPr="00615F92" w:rsidTr="002601F2">
        <w:trPr>
          <w:jc w:val="center"/>
        </w:trPr>
        <w:tc>
          <w:tcPr>
            <w:tcW w:w="7914" w:type="dxa"/>
            <w:gridSpan w:val="3"/>
            <w:vAlign w:val="center"/>
          </w:tcPr>
          <w:p w:rsidR="009C1E83" w:rsidRDefault="009C1E83" w:rsidP="002601F2">
            <w:pPr>
              <w:jc w:val="center"/>
              <w:rPr>
                <w:rFonts w:ascii="Calibri" w:hAnsi="Calibri" w:cs="Arial"/>
              </w:rPr>
            </w:pPr>
            <w:r w:rsidRPr="00437902">
              <w:rPr>
                <w:rFonts w:ascii="Calibri" w:hAnsi="Calibri" w:cs="Arial"/>
                <w:highlight w:val="red"/>
              </w:rPr>
              <w:t>GRAND ORDER OF THE MASTER MULTIPLIER SPECIAL CERTIFICATE AND BADGE</w:t>
            </w:r>
          </w:p>
          <w:p w:rsidR="003750F4" w:rsidRDefault="003750F4" w:rsidP="002601F2">
            <w:pPr>
              <w:jc w:val="center"/>
              <w:rPr>
                <w:rFonts w:ascii="Calibri" w:hAnsi="Calibri" w:cs="Arial"/>
              </w:rPr>
            </w:pPr>
          </w:p>
          <w:p w:rsidR="003750F4" w:rsidRDefault="003750F4" w:rsidP="002601F2">
            <w:pPr>
              <w:jc w:val="center"/>
              <w:rPr>
                <w:rFonts w:ascii="Calibri" w:hAnsi="Calibri" w:cs="Arial"/>
              </w:rPr>
            </w:pPr>
          </w:p>
          <w:p w:rsidR="001426A4" w:rsidRDefault="003750F4" w:rsidP="002601F2">
            <w:pPr>
              <w:jc w:val="center"/>
              <w:rPr>
                <w:rFonts w:ascii="Calibri" w:hAnsi="Calibri" w:cs="Arial"/>
              </w:rPr>
            </w:pPr>
            <w:bookmarkStart w:id="0" w:name="_GoBack"/>
            <w:bookmarkEnd w:id="0"/>
            <w:r>
              <w:rPr>
                <w:rFonts w:ascii="Calibri" w:hAnsi="Calibri" w:cs="Arial"/>
              </w:rPr>
              <w:t>L</w:t>
            </w:r>
            <w:r w:rsidR="001426A4">
              <w:rPr>
                <w:rFonts w:ascii="Calibri" w:hAnsi="Calibri" w:cs="Arial"/>
              </w:rPr>
              <w:t>evels 13-20 are optional</w:t>
            </w:r>
          </w:p>
          <w:p w:rsidR="001426A4" w:rsidRPr="00C546B0" w:rsidRDefault="001426A4" w:rsidP="001426A4">
            <w:pPr>
              <w:rPr>
                <w:rFonts w:ascii="Calibri" w:hAnsi="Calibri" w:cs="Arial"/>
              </w:rPr>
            </w:pPr>
            <w:r>
              <w:rPr>
                <w:rFonts w:ascii="Calibri" w:hAnsi="Calibri" w:cs="Arial"/>
              </w:rPr>
              <w:t>Children will complete tests including all times tables up to 12.</w:t>
            </w:r>
          </w:p>
        </w:tc>
      </w:tr>
      <w:tr w:rsidR="009C1E83" w:rsidRPr="00615F92" w:rsidTr="002601F2">
        <w:trPr>
          <w:jc w:val="center"/>
        </w:trPr>
        <w:tc>
          <w:tcPr>
            <w:tcW w:w="1063" w:type="dxa"/>
            <w:shd w:val="clear" w:color="auto" w:fill="D9D9D9" w:themeFill="background1" w:themeFillShade="D9"/>
            <w:vAlign w:val="center"/>
          </w:tcPr>
          <w:p w:rsidR="009C1E83" w:rsidRPr="00C546B0" w:rsidRDefault="009C1E83" w:rsidP="002601F2">
            <w:pPr>
              <w:jc w:val="center"/>
              <w:rPr>
                <w:rFonts w:ascii="Calibri" w:hAnsi="Calibri" w:cs="Arial"/>
              </w:rPr>
            </w:pPr>
            <w:r w:rsidRPr="00C546B0">
              <w:rPr>
                <w:rFonts w:ascii="Calibri" w:hAnsi="Calibri" w:cs="Arial"/>
              </w:rPr>
              <w:t>13</w:t>
            </w:r>
          </w:p>
        </w:tc>
        <w:tc>
          <w:tcPr>
            <w:tcW w:w="4313" w:type="dxa"/>
            <w:shd w:val="clear" w:color="auto" w:fill="D9D9D9" w:themeFill="background1" w:themeFillShade="D9"/>
            <w:vAlign w:val="center"/>
          </w:tcPr>
          <w:p w:rsidR="009C1E83" w:rsidRPr="00C546B0" w:rsidRDefault="009C1E83" w:rsidP="002601F2">
            <w:pPr>
              <w:jc w:val="center"/>
              <w:rPr>
                <w:rFonts w:ascii="Calibri" w:hAnsi="Calibri" w:cs="Arial"/>
                <w:sz w:val="16"/>
                <w:szCs w:val="16"/>
              </w:rPr>
            </w:pPr>
            <w:r w:rsidRPr="00C546B0">
              <w:rPr>
                <w:rFonts w:ascii="Calibri" w:hAnsi="Calibri" w:cs="Arial"/>
                <w:sz w:val="16"/>
                <w:szCs w:val="16"/>
              </w:rPr>
              <w:t>2 to 12 times tables plus division facts, square numbers and square roots</w:t>
            </w:r>
          </w:p>
        </w:tc>
        <w:tc>
          <w:tcPr>
            <w:tcW w:w="2538" w:type="dxa"/>
            <w:shd w:val="clear" w:color="auto" w:fill="D9D9D9" w:themeFill="background1" w:themeFillShade="D9"/>
            <w:vAlign w:val="center"/>
          </w:tcPr>
          <w:p w:rsidR="009C1E83" w:rsidRPr="00C546B0" w:rsidRDefault="009C1E83" w:rsidP="002601F2">
            <w:pPr>
              <w:jc w:val="center"/>
              <w:rPr>
                <w:rFonts w:ascii="Calibri" w:hAnsi="Calibri" w:cs="Arial"/>
              </w:rPr>
            </w:pPr>
            <w:r>
              <w:rPr>
                <w:rFonts w:ascii="Calibri" w:hAnsi="Calibri" w:cs="Arial"/>
              </w:rPr>
              <w:t>50</w:t>
            </w:r>
          </w:p>
        </w:tc>
      </w:tr>
      <w:tr w:rsidR="009C1E83" w:rsidRPr="00615F92" w:rsidTr="002601F2">
        <w:trPr>
          <w:jc w:val="center"/>
        </w:trPr>
        <w:tc>
          <w:tcPr>
            <w:tcW w:w="1063" w:type="dxa"/>
            <w:shd w:val="clear" w:color="auto" w:fill="D9D9D9" w:themeFill="background1" w:themeFillShade="D9"/>
            <w:vAlign w:val="center"/>
          </w:tcPr>
          <w:p w:rsidR="009C1E83" w:rsidRPr="00C546B0" w:rsidRDefault="009C1E83" w:rsidP="002601F2">
            <w:pPr>
              <w:jc w:val="center"/>
              <w:rPr>
                <w:rFonts w:ascii="Calibri" w:hAnsi="Calibri" w:cs="Arial"/>
              </w:rPr>
            </w:pPr>
            <w:r w:rsidRPr="00C546B0">
              <w:rPr>
                <w:rFonts w:ascii="Calibri" w:hAnsi="Calibri" w:cs="Arial"/>
              </w:rPr>
              <w:t>14</w:t>
            </w:r>
          </w:p>
        </w:tc>
        <w:tc>
          <w:tcPr>
            <w:tcW w:w="4313" w:type="dxa"/>
            <w:shd w:val="clear" w:color="auto" w:fill="D9D9D9" w:themeFill="background1" w:themeFillShade="D9"/>
            <w:vAlign w:val="center"/>
          </w:tcPr>
          <w:p w:rsidR="009C1E83" w:rsidRPr="00C546B0" w:rsidRDefault="009C1E83" w:rsidP="002601F2">
            <w:pPr>
              <w:jc w:val="center"/>
              <w:rPr>
                <w:rFonts w:ascii="Calibri" w:hAnsi="Calibri" w:cs="Arial"/>
              </w:rPr>
            </w:pPr>
            <w:r w:rsidRPr="00C546B0">
              <w:rPr>
                <w:rFonts w:ascii="Calibri" w:hAnsi="Calibri" w:cs="Arial"/>
                <w:sz w:val="16"/>
                <w:szCs w:val="16"/>
              </w:rPr>
              <w:t xml:space="preserve">2 to 12 times tables </w:t>
            </w:r>
            <w:r>
              <w:rPr>
                <w:rFonts w:ascii="Calibri" w:hAnsi="Calibri" w:cs="Arial"/>
                <w:sz w:val="16"/>
                <w:szCs w:val="16"/>
              </w:rPr>
              <w:t xml:space="preserve">(and beyond) </w:t>
            </w:r>
            <w:r w:rsidRPr="00C546B0">
              <w:rPr>
                <w:rFonts w:ascii="Calibri" w:hAnsi="Calibri" w:cs="Arial"/>
                <w:sz w:val="16"/>
                <w:szCs w:val="16"/>
              </w:rPr>
              <w:t>plus division facts, square numbers and square roots</w:t>
            </w:r>
          </w:p>
        </w:tc>
        <w:tc>
          <w:tcPr>
            <w:tcW w:w="2538" w:type="dxa"/>
            <w:shd w:val="clear" w:color="auto" w:fill="D9D9D9" w:themeFill="background1" w:themeFillShade="D9"/>
            <w:vAlign w:val="center"/>
          </w:tcPr>
          <w:p w:rsidR="009C1E83" w:rsidRPr="00C546B0" w:rsidRDefault="009C1E83" w:rsidP="002601F2">
            <w:pPr>
              <w:jc w:val="center"/>
              <w:rPr>
                <w:rFonts w:ascii="Calibri" w:hAnsi="Calibri" w:cs="Arial"/>
              </w:rPr>
            </w:pPr>
            <w:r>
              <w:rPr>
                <w:rFonts w:ascii="Calibri" w:hAnsi="Calibri" w:cs="Arial"/>
              </w:rPr>
              <w:t>60</w:t>
            </w:r>
          </w:p>
        </w:tc>
      </w:tr>
      <w:tr w:rsidR="009C1E83" w:rsidRPr="00615F92" w:rsidTr="002601F2">
        <w:trPr>
          <w:jc w:val="center"/>
        </w:trPr>
        <w:tc>
          <w:tcPr>
            <w:tcW w:w="1063" w:type="dxa"/>
            <w:shd w:val="clear" w:color="auto" w:fill="D9D9D9" w:themeFill="background1" w:themeFillShade="D9"/>
            <w:vAlign w:val="center"/>
          </w:tcPr>
          <w:p w:rsidR="009C1E83" w:rsidRPr="00C546B0" w:rsidRDefault="009C1E83" w:rsidP="002601F2">
            <w:pPr>
              <w:jc w:val="center"/>
              <w:rPr>
                <w:rFonts w:ascii="Calibri" w:hAnsi="Calibri" w:cs="Arial"/>
              </w:rPr>
            </w:pPr>
            <w:r w:rsidRPr="00C546B0">
              <w:rPr>
                <w:rFonts w:ascii="Calibri" w:hAnsi="Calibri" w:cs="Arial"/>
              </w:rPr>
              <w:t>15</w:t>
            </w:r>
          </w:p>
        </w:tc>
        <w:tc>
          <w:tcPr>
            <w:tcW w:w="4313" w:type="dxa"/>
            <w:shd w:val="clear" w:color="auto" w:fill="D9D9D9" w:themeFill="background1" w:themeFillShade="D9"/>
            <w:vAlign w:val="center"/>
          </w:tcPr>
          <w:p w:rsidR="009C1E83" w:rsidRPr="00C546B0" w:rsidRDefault="009C1E83" w:rsidP="002601F2">
            <w:pPr>
              <w:jc w:val="center"/>
              <w:rPr>
                <w:rFonts w:ascii="Calibri" w:hAnsi="Calibri" w:cs="Arial"/>
                <w:b/>
              </w:rPr>
            </w:pPr>
            <w:r w:rsidRPr="00C546B0">
              <w:rPr>
                <w:rFonts w:ascii="Calibri" w:hAnsi="Calibri" w:cs="Arial"/>
                <w:sz w:val="16"/>
                <w:szCs w:val="16"/>
              </w:rPr>
              <w:t xml:space="preserve">2 to 12 times tables </w:t>
            </w:r>
            <w:r>
              <w:rPr>
                <w:rFonts w:ascii="Calibri" w:hAnsi="Calibri" w:cs="Arial"/>
                <w:sz w:val="16"/>
                <w:szCs w:val="16"/>
              </w:rPr>
              <w:t xml:space="preserve">(and beyond) </w:t>
            </w:r>
            <w:r w:rsidRPr="00C546B0">
              <w:rPr>
                <w:rFonts w:ascii="Calibri" w:hAnsi="Calibri" w:cs="Arial"/>
                <w:sz w:val="16"/>
                <w:szCs w:val="16"/>
              </w:rPr>
              <w:t>plus division facts, square numbers and square roots</w:t>
            </w:r>
          </w:p>
        </w:tc>
        <w:tc>
          <w:tcPr>
            <w:tcW w:w="2538" w:type="dxa"/>
            <w:shd w:val="clear" w:color="auto" w:fill="D9D9D9" w:themeFill="background1" w:themeFillShade="D9"/>
            <w:vAlign w:val="center"/>
          </w:tcPr>
          <w:p w:rsidR="009C1E83" w:rsidRPr="00C546B0" w:rsidRDefault="009C1E83" w:rsidP="002601F2">
            <w:pPr>
              <w:jc w:val="center"/>
              <w:rPr>
                <w:rFonts w:ascii="Calibri" w:hAnsi="Calibri" w:cs="Arial"/>
              </w:rPr>
            </w:pPr>
            <w:r>
              <w:rPr>
                <w:rFonts w:ascii="Calibri" w:hAnsi="Calibri" w:cs="Arial"/>
              </w:rPr>
              <w:t>70</w:t>
            </w:r>
          </w:p>
        </w:tc>
      </w:tr>
      <w:tr w:rsidR="009C1E83" w:rsidRPr="00615F92" w:rsidTr="002601F2">
        <w:trPr>
          <w:jc w:val="center"/>
        </w:trPr>
        <w:tc>
          <w:tcPr>
            <w:tcW w:w="1063" w:type="dxa"/>
            <w:shd w:val="clear" w:color="auto" w:fill="D9D9D9" w:themeFill="background1" w:themeFillShade="D9"/>
            <w:vAlign w:val="center"/>
          </w:tcPr>
          <w:p w:rsidR="009C1E83" w:rsidRPr="00C546B0" w:rsidRDefault="009C1E83" w:rsidP="002601F2">
            <w:pPr>
              <w:jc w:val="center"/>
              <w:rPr>
                <w:rFonts w:ascii="Calibri" w:hAnsi="Calibri" w:cs="Arial"/>
              </w:rPr>
            </w:pPr>
            <w:r w:rsidRPr="00C546B0">
              <w:rPr>
                <w:rFonts w:ascii="Calibri" w:hAnsi="Calibri" w:cs="Arial"/>
              </w:rPr>
              <w:t>16</w:t>
            </w:r>
          </w:p>
        </w:tc>
        <w:tc>
          <w:tcPr>
            <w:tcW w:w="4313" w:type="dxa"/>
            <w:shd w:val="clear" w:color="auto" w:fill="D9D9D9" w:themeFill="background1" w:themeFillShade="D9"/>
            <w:vAlign w:val="center"/>
          </w:tcPr>
          <w:p w:rsidR="009C1E83" w:rsidRPr="00C546B0" w:rsidRDefault="009C1E83" w:rsidP="002601F2">
            <w:pPr>
              <w:jc w:val="center"/>
              <w:rPr>
                <w:rFonts w:ascii="Calibri" w:hAnsi="Calibri" w:cs="Arial"/>
              </w:rPr>
            </w:pPr>
            <w:r w:rsidRPr="00C546B0">
              <w:rPr>
                <w:rFonts w:ascii="Calibri" w:hAnsi="Calibri" w:cs="Arial"/>
                <w:sz w:val="16"/>
                <w:szCs w:val="16"/>
              </w:rPr>
              <w:t xml:space="preserve">2 to 12 times tables </w:t>
            </w:r>
            <w:r>
              <w:rPr>
                <w:rFonts w:ascii="Calibri" w:hAnsi="Calibri" w:cs="Arial"/>
                <w:sz w:val="16"/>
                <w:szCs w:val="16"/>
              </w:rPr>
              <w:t xml:space="preserve">(and beyond) </w:t>
            </w:r>
            <w:r w:rsidRPr="00C546B0">
              <w:rPr>
                <w:rFonts w:ascii="Calibri" w:hAnsi="Calibri" w:cs="Arial"/>
                <w:sz w:val="16"/>
                <w:szCs w:val="16"/>
              </w:rPr>
              <w:t>plus division facts, square numbers and square roots</w:t>
            </w:r>
          </w:p>
        </w:tc>
        <w:tc>
          <w:tcPr>
            <w:tcW w:w="2538" w:type="dxa"/>
            <w:shd w:val="clear" w:color="auto" w:fill="D9D9D9" w:themeFill="background1" w:themeFillShade="D9"/>
            <w:vAlign w:val="center"/>
          </w:tcPr>
          <w:p w:rsidR="009C1E83" w:rsidRPr="00C546B0" w:rsidRDefault="009C1E83" w:rsidP="002601F2">
            <w:pPr>
              <w:jc w:val="center"/>
              <w:rPr>
                <w:rFonts w:ascii="Calibri" w:hAnsi="Calibri" w:cs="Arial"/>
              </w:rPr>
            </w:pPr>
            <w:r>
              <w:rPr>
                <w:rFonts w:ascii="Calibri" w:hAnsi="Calibri" w:cs="Arial"/>
              </w:rPr>
              <w:t>80</w:t>
            </w:r>
          </w:p>
        </w:tc>
      </w:tr>
      <w:tr w:rsidR="009C1E83" w:rsidRPr="00615F92" w:rsidTr="002601F2">
        <w:trPr>
          <w:jc w:val="center"/>
        </w:trPr>
        <w:tc>
          <w:tcPr>
            <w:tcW w:w="1063" w:type="dxa"/>
            <w:shd w:val="clear" w:color="auto" w:fill="D9D9D9" w:themeFill="background1" w:themeFillShade="D9"/>
            <w:vAlign w:val="center"/>
          </w:tcPr>
          <w:p w:rsidR="009C1E83" w:rsidRPr="00C546B0" w:rsidRDefault="009C1E83" w:rsidP="002601F2">
            <w:pPr>
              <w:jc w:val="center"/>
              <w:rPr>
                <w:rFonts w:ascii="Calibri" w:hAnsi="Calibri" w:cs="Arial"/>
              </w:rPr>
            </w:pPr>
            <w:r w:rsidRPr="00C546B0">
              <w:rPr>
                <w:rFonts w:ascii="Calibri" w:hAnsi="Calibri" w:cs="Arial"/>
              </w:rPr>
              <w:t>17</w:t>
            </w:r>
          </w:p>
        </w:tc>
        <w:tc>
          <w:tcPr>
            <w:tcW w:w="4313" w:type="dxa"/>
            <w:shd w:val="clear" w:color="auto" w:fill="D9D9D9" w:themeFill="background1" w:themeFillShade="D9"/>
            <w:vAlign w:val="center"/>
          </w:tcPr>
          <w:p w:rsidR="009C1E83" w:rsidRPr="00C546B0" w:rsidRDefault="009C1E83" w:rsidP="002601F2">
            <w:pPr>
              <w:jc w:val="center"/>
              <w:rPr>
                <w:rFonts w:ascii="Calibri" w:hAnsi="Calibri" w:cs="Arial"/>
              </w:rPr>
            </w:pPr>
            <w:r w:rsidRPr="00C546B0">
              <w:rPr>
                <w:rFonts w:ascii="Calibri" w:hAnsi="Calibri" w:cs="Arial"/>
                <w:sz w:val="16"/>
                <w:szCs w:val="16"/>
              </w:rPr>
              <w:t xml:space="preserve">2 to 12 times tables </w:t>
            </w:r>
            <w:r>
              <w:rPr>
                <w:rFonts w:ascii="Calibri" w:hAnsi="Calibri" w:cs="Arial"/>
                <w:sz w:val="16"/>
                <w:szCs w:val="16"/>
              </w:rPr>
              <w:t xml:space="preserve">(and beyond) </w:t>
            </w:r>
            <w:r w:rsidRPr="00C546B0">
              <w:rPr>
                <w:rFonts w:ascii="Calibri" w:hAnsi="Calibri" w:cs="Arial"/>
                <w:sz w:val="16"/>
                <w:szCs w:val="16"/>
              </w:rPr>
              <w:t>plus division facts, square numbers and square roots</w:t>
            </w:r>
          </w:p>
        </w:tc>
        <w:tc>
          <w:tcPr>
            <w:tcW w:w="2538" w:type="dxa"/>
            <w:shd w:val="clear" w:color="auto" w:fill="D9D9D9" w:themeFill="background1" w:themeFillShade="D9"/>
            <w:vAlign w:val="center"/>
          </w:tcPr>
          <w:p w:rsidR="009C1E83" w:rsidRPr="00C546B0" w:rsidRDefault="009C1E83" w:rsidP="002601F2">
            <w:pPr>
              <w:jc w:val="center"/>
              <w:rPr>
                <w:rFonts w:ascii="Calibri" w:hAnsi="Calibri" w:cs="Arial"/>
              </w:rPr>
            </w:pPr>
            <w:r>
              <w:rPr>
                <w:rFonts w:ascii="Calibri" w:hAnsi="Calibri" w:cs="Arial"/>
              </w:rPr>
              <w:t>85</w:t>
            </w:r>
          </w:p>
        </w:tc>
      </w:tr>
      <w:tr w:rsidR="009C1E83" w:rsidRPr="00615F92" w:rsidTr="002601F2">
        <w:trPr>
          <w:jc w:val="center"/>
        </w:trPr>
        <w:tc>
          <w:tcPr>
            <w:tcW w:w="1063" w:type="dxa"/>
            <w:shd w:val="clear" w:color="auto" w:fill="D9D9D9" w:themeFill="background1" w:themeFillShade="D9"/>
            <w:vAlign w:val="center"/>
          </w:tcPr>
          <w:p w:rsidR="009C1E83" w:rsidRPr="00C546B0" w:rsidRDefault="009C1E83" w:rsidP="002601F2">
            <w:pPr>
              <w:jc w:val="center"/>
              <w:rPr>
                <w:rFonts w:ascii="Calibri" w:hAnsi="Calibri" w:cs="Arial"/>
              </w:rPr>
            </w:pPr>
            <w:r w:rsidRPr="00C546B0">
              <w:rPr>
                <w:rFonts w:ascii="Calibri" w:hAnsi="Calibri" w:cs="Arial"/>
              </w:rPr>
              <w:t>18</w:t>
            </w:r>
          </w:p>
        </w:tc>
        <w:tc>
          <w:tcPr>
            <w:tcW w:w="4313" w:type="dxa"/>
            <w:shd w:val="clear" w:color="auto" w:fill="D9D9D9" w:themeFill="background1" w:themeFillShade="D9"/>
            <w:vAlign w:val="center"/>
          </w:tcPr>
          <w:p w:rsidR="009C1E83" w:rsidRPr="00C546B0" w:rsidRDefault="009C1E83" w:rsidP="002601F2">
            <w:pPr>
              <w:jc w:val="center"/>
              <w:rPr>
                <w:rFonts w:ascii="Calibri" w:hAnsi="Calibri" w:cs="Arial"/>
              </w:rPr>
            </w:pPr>
            <w:r w:rsidRPr="00C546B0">
              <w:rPr>
                <w:rFonts w:ascii="Calibri" w:hAnsi="Calibri" w:cs="Arial"/>
                <w:sz w:val="16"/>
                <w:szCs w:val="16"/>
              </w:rPr>
              <w:t xml:space="preserve">2 to 12 times tables </w:t>
            </w:r>
            <w:r>
              <w:rPr>
                <w:rFonts w:ascii="Calibri" w:hAnsi="Calibri" w:cs="Arial"/>
                <w:sz w:val="16"/>
                <w:szCs w:val="16"/>
              </w:rPr>
              <w:t xml:space="preserve">(and beyond) </w:t>
            </w:r>
            <w:r w:rsidRPr="00C546B0">
              <w:rPr>
                <w:rFonts w:ascii="Calibri" w:hAnsi="Calibri" w:cs="Arial"/>
                <w:sz w:val="16"/>
                <w:szCs w:val="16"/>
              </w:rPr>
              <w:t>plus division facts, square numbers and square roots</w:t>
            </w:r>
          </w:p>
        </w:tc>
        <w:tc>
          <w:tcPr>
            <w:tcW w:w="2538" w:type="dxa"/>
            <w:shd w:val="clear" w:color="auto" w:fill="D9D9D9" w:themeFill="background1" w:themeFillShade="D9"/>
            <w:vAlign w:val="center"/>
          </w:tcPr>
          <w:p w:rsidR="009C1E83" w:rsidRPr="00C546B0" w:rsidRDefault="009C1E83" w:rsidP="002601F2">
            <w:pPr>
              <w:jc w:val="center"/>
              <w:rPr>
                <w:rFonts w:ascii="Calibri" w:hAnsi="Calibri" w:cs="Arial"/>
              </w:rPr>
            </w:pPr>
            <w:r>
              <w:rPr>
                <w:rFonts w:ascii="Calibri" w:hAnsi="Calibri" w:cs="Arial"/>
              </w:rPr>
              <w:t>90</w:t>
            </w:r>
          </w:p>
        </w:tc>
      </w:tr>
      <w:tr w:rsidR="009C1E83" w:rsidRPr="00615F92" w:rsidTr="002601F2">
        <w:trPr>
          <w:jc w:val="center"/>
        </w:trPr>
        <w:tc>
          <w:tcPr>
            <w:tcW w:w="1063" w:type="dxa"/>
            <w:shd w:val="clear" w:color="auto" w:fill="D9D9D9" w:themeFill="background1" w:themeFillShade="D9"/>
            <w:vAlign w:val="center"/>
          </w:tcPr>
          <w:p w:rsidR="009C1E83" w:rsidRPr="00C546B0" w:rsidRDefault="009C1E83" w:rsidP="002601F2">
            <w:pPr>
              <w:jc w:val="center"/>
              <w:rPr>
                <w:rFonts w:ascii="Calibri" w:hAnsi="Calibri" w:cs="Arial"/>
              </w:rPr>
            </w:pPr>
            <w:r w:rsidRPr="00C546B0">
              <w:rPr>
                <w:rFonts w:ascii="Calibri" w:hAnsi="Calibri" w:cs="Arial"/>
              </w:rPr>
              <w:t>19</w:t>
            </w:r>
          </w:p>
        </w:tc>
        <w:tc>
          <w:tcPr>
            <w:tcW w:w="4313" w:type="dxa"/>
            <w:shd w:val="clear" w:color="auto" w:fill="D9D9D9" w:themeFill="background1" w:themeFillShade="D9"/>
            <w:vAlign w:val="center"/>
          </w:tcPr>
          <w:p w:rsidR="009C1E83" w:rsidRPr="00C546B0" w:rsidRDefault="009C1E83" w:rsidP="002601F2">
            <w:pPr>
              <w:jc w:val="center"/>
              <w:rPr>
                <w:rFonts w:ascii="Calibri" w:hAnsi="Calibri" w:cs="Arial"/>
              </w:rPr>
            </w:pPr>
            <w:r w:rsidRPr="00C546B0">
              <w:rPr>
                <w:rFonts w:ascii="Calibri" w:hAnsi="Calibri" w:cs="Arial"/>
                <w:sz w:val="16"/>
                <w:szCs w:val="16"/>
              </w:rPr>
              <w:t xml:space="preserve">2 to 12 times tables </w:t>
            </w:r>
            <w:r>
              <w:rPr>
                <w:rFonts w:ascii="Calibri" w:hAnsi="Calibri" w:cs="Arial"/>
                <w:sz w:val="16"/>
                <w:szCs w:val="16"/>
              </w:rPr>
              <w:t xml:space="preserve">(and beyond) </w:t>
            </w:r>
            <w:r w:rsidRPr="00C546B0">
              <w:rPr>
                <w:rFonts w:ascii="Calibri" w:hAnsi="Calibri" w:cs="Arial"/>
                <w:sz w:val="16"/>
                <w:szCs w:val="16"/>
              </w:rPr>
              <w:t>plus division facts, square numbers and square roots</w:t>
            </w:r>
          </w:p>
        </w:tc>
        <w:tc>
          <w:tcPr>
            <w:tcW w:w="2538" w:type="dxa"/>
            <w:shd w:val="clear" w:color="auto" w:fill="D9D9D9" w:themeFill="background1" w:themeFillShade="D9"/>
            <w:vAlign w:val="center"/>
          </w:tcPr>
          <w:p w:rsidR="009C1E83" w:rsidRPr="00C546B0" w:rsidRDefault="009C1E83" w:rsidP="002601F2">
            <w:pPr>
              <w:jc w:val="center"/>
              <w:rPr>
                <w:rFonts w:ascii="Calibri" w:hAnsi="Calibri" w:cs="Arial"/>
              </w:rPr>
            </w:pPr>
            <w:r>
              <w:rPr>
                <w:rFonts w:ascii="Calibri" w:hAnsi="Calibri" w:cs="Arial"/>
              </w:rPr>
              <w:t>95</w:t>
            </w:r>
          </w:p>
        </w:tc>
      </w:tr>
      <w:tr w:rsidR="009C1E83" w:rsidRPr="00615F92" w:rsidTr="002601F2">
        <w:trPr>
          <w:jc w:val="center"/>
        </w:trPr>
        <w:tc>
          <w:tcPr>
            <w:tcW w:w="1063" w:type="dxa"/>
            <w:shd w:val="clear" w:color="auto" w:fill="D9D9D9" w:themeFill="background1" w:themeFillShade="D9"/>
            <w:vAlign w:val="center"/>
          </w:tcPr>
          <w:p w:rsidR="009C1E83" w:rsidRPr="00C546B0" w:rsidRDefault="009C1E83" w:rsidP="002601F2">
            <w:pPr>
              <w:jc w:val="center"/>
              <w:rPr>
                <w:rFonts w:ascii="Calibri" w:hAnsi="Calibri" w:cs="Arial"/>
              </w:rPr>
            </w:pPr>
            <w:r w:rsidRPr="00C546B0">
              <w:rPr>
                <w:rFonts w:ascii="Calibri" w:hAnsi="Calibri" w:cs="Arial"/>
              </w:rPr>
              <w:t>20</w:t>
            </w:r>
          </w:p>
        </w:tc>
        <w:tc>
          <w:tcPr>
            <w:tcW w:w="4313" w:type="dxa"/>
            <w:shd w:val="clear" w:color="auto" w:fill="D9D9D9" w:themeFill="background1" w:themeFillShade="D9"/>
            <w:vAlign w:val="center"/>
          </w:tcPr>
          <w:p w:rsidR="009C1E83" w:rsidRPr="00C546B0" w:rsidRDefault="009C1E83" w:rsidP="002601F2">
            <w:pPr>
              <w:jc w:val="center"/>
              <w:rPr>
                <w:rFonts w:ascii="Calibri" w:hAnsi="Calibri" w:cs="Arial"/>
              </w:rPr>
            </w:pPr>
            <w:r w:rsidRPr="00C546B0">
              <w:rPr>
                <w:rFonts w:ascii="Calibri" w:hAnsi="Calibri" w:cs="Arial"/>
                <w:sz w:val="16"/>
                <w:szCs w:val="16"/>
              </w:rPr>
              <w:t xml:space="preserve">2 to 12 times tables </w:t>
            </w:r>
            <w:r>
              <w:rPr>
                <w:rFonts w:ascii="Calibri" w:hAnsi="Calibri" w:cs="Arial"/>
                <w:sz w:val="16"/>
                <w:szCs w:val="16"/>
              </w:rPr>
              <w:t xml:space="preserve">(and beyond) </w:t>
            </w:r>
            <w:r w:rsidRPr="00C546B0">
              <w:rPr>
                <w:rFonts w:ascii="Calibri" w:hAnsi="Calibri" w:cs="Arial"/>
                <w:sz w:val="16"/>
                <w:szCs w:val="16"/>
              </w:rPr>
              <w:t>plus division facts, square numbers and square roots</w:t>
            </w:r>
          </w:p>
        </w:tc>
        <w:tc>
          <w:tcPr>
            <w:tcW w:w="2538" w:type="dxa"/>
            <w:shd w:val="clear" w:color="auto" w:fill="D9D9D9" w:themeFill="background1" w:themeFillShade="D9"/>
            <w:vAlign w:val="center"/>
          </w:tcPr>
          <w:p w:rsidR="009C1E83" w:rsidRPr="00C546B0" w:rsidRDefault="009C1E83" w:rsidP="002601F2">
            <w:pPr>
              <w:jc w:val="center"/>
              <w:rPr>
                <w:rFonts w:ascii="Calibri" w:hAnsi="Calibri" w:cs="Arial"/>
              </w:rPr>
            </w:pPr>
            <w:r>
              <w:rPr>
                <w:rFonts w:ascii="Calibri" w:hAnsi="Calibri" w:cs="Arial"/>
              </w:rPr>
              <w:t>100</w:t>
            </w:r>
          </w:p>
        </w:tc>
      </w:tr>
    </w:tbl>
    <w:p w:rsidR="009C1E83" w:rsidRPr="00A050D6" w:rsidRDefault="009C1E83" w:rsidP="00A320B9">
      <w:pPr>
        <w:spacing w:after="120" w:line="360" w:lineRule="auto"/>
        <w:rPr>
          <w:rFonts w:ascii="XCCW Joined 1a" w:hAnsi="XCCW Joined 1a"/>
          <w:szCs w:val="24"/>
        </w:rPr>
      </w:pPr>
    </w:p>
    <w:sectPr w:rsidR="009C1E83" w:rsidRPr="00A050D6" w:rsidSect="00A3695E">
      <w:pgSz w:w="11906" w:h="16838"/>
      <w:pgMar w:top="1077" w:right="1077" w:bottom="1077" w:left="1077"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XCCW Joined 1a">
    <w:panose1 w:val="03050602040000000000"/>
    <w:charset w:val="00"/>
    <w:family w:val="script"/>
    <w:pitch w:val="variable"/>
    <w:sig w:usb0="800000A7" w:usb1="1000004A" w:usb2="00000000" w:usb3="00000000" w:csb0="0000001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B4051"/>
    <w:multiLevelType w:val="hybridMultilevel"/>
    <w:tmpl w:val="C28CF4D0"/>
    <w:lvl w:ilvl="0" w:tplc="016AC060">
      <w:start w:val="16"/>
      <w:numFmt w:val="bullet"/>
      <w:lvlText w:val="-"/>
      <w:lvlJc w:val="left"/>
      <w:pPr>
        <w:ind w:left="720" w:hanging="360"/>
      </w:pPr>
      <w:rPr>
        <w:rFonts w:ascii="XCCW Joined 1a" w:eastAsiaTheme="minorHAnsi" w:hAnsi="XCCW Joined 1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5600AE"/>
    <w:multiLevelType w:val="hybridMultilevel"/>
    <w:tmpl w:val="9808F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AE"/>
    <w:rsid w:val="00015C4B"/>
    <w:rsid w:val="00037180"/>
    <w:rsid w:val="000433CE"/>
    <w:rsid w:val="000652E3"/>
    <w:rsid w:val="00080DE0"/>
    <w:rsid w:val="00085608"/>
    <w:rsid w:val="00091D06"/>
    <w:rsid w:val="00094AC6"/>
    <w:rsid w:val="000A378D"/>
    <w:rsid w:val="000A6C35"/>
    <w:rsid w:val="000B32E1"/>
    <w:rsid w:val="000C250C"/>
    <w:rsid w:val="000F2F8D"/>
    <w:rsid w:val="00126EBB"/>
    <w:rsid w:val="00130338"/>
    <w:rsid w:val="001426A4"/>
    <w:rsid w:val="001507D9"/>
    <w:rsid w:val="00163AE8"/>
    <w:rsid w:val="0016666F"/>
    <w:rsid w:val="00185515"/>
    <w:rsid w:val="0019679C"/>
    <w:rsid w:val="001A54BD"/>
    <w:rsid w:val="001B2D57"/>
    <w:rsid w:val="001B4DDD"/>
    <w:rsid w:val="001D2761"/>
    <w:rsid w:val="001D32B7"/>
    <w:rsid w:val="001E345E"/>
    <w:rsid w:val="001E3AE4"/>
    <w:rsid w:val="001F0033"/>
    <w:rsid w:val="00223C79"/>
    <w:rsid w:val="002514A8"/>
    <w:rsid w:val="0025580F"/>
    <w:rsid w:val="00256629"/>
    <w:rsid w:val="00270C94"/>
    <w:rsid w:val="0027695D"/>
    <w:rsid w:val="00276C89"/>
    <w:rsid w:val="00282F86"/>
    <w:rsid w:val="002A08A8"/>
    <w:rsid w:val="002A5F8A"/>
    <w:rsid w:val="002B59A1"/>
    <w:rsid w:val="002C1472"/>
    <w:rsid w:val="002E3CF2"/>
    <w:rsid w:val="002E73FC"/>
    <w:rsid w:val="002F15ED"/>
    <w:rsid w:val="002F1F92"/>
    <w:rsid w:val="002F505F"/>
    <w:rsid w:val="00301D4B"/>
    <w:rsid w:val="0030484A"/>
    <w:rsid w:val="00307A2C"/>
    <w:rsid w:val="00311C2C"/>
    <w:rsid w:val="003551EE"/>
    <w:rsid w:val="00363DAA"/>
    <w:rsid w:val="0037314A"/>
    <w:rsid w:val="003750F4"/>
    <w:rsid w:val="003D2BB7"/>
    <w:rsid w:val="00405B48"/>
    <w:rsid w:val="0041150A"/>
    <w:rsid w:val="00411A8D"/>
    <w:rsid w:val="004238EB"/>
    <w:rsid w:val="00444694"/>
    <w:rsid w:val="0045702D"/>
    <w:rsid w:val="00481E8C"/>
    <w:rsid w:val="004858F6"/>
    <w:rsid w:val="0049359C"/>
    <w:rsid w:val="00493FAE"/>
    <w:rsid w:val="004B0866"/>
    <w:rsid w:val="004F0DF4"/>
    <w:rsid w:val="00514B32"/>
    <w:rsid w:val="00520EE9"/>
    <w:rsid w:val="00541FB3"/>
    <w:rsid w:val="00554D8C"/>
    <w:rsid w:val="00596068"/>
    <w:rsid w:val="005B0A30"/>
    <w:rsid w:val="005B4A1D"/>
    <w:rsid w:val="005B4AD1"/>
    <w:rsid w:val="005B4F4D"/>
    <w:rsid w:val="005C3DAC"/>
    <w:rsid w:val="005C7054"/>
    <w:rsid w:val="005C725C"/>
    <w:rsid w:val="005D372F"/>
    <w:rsid w:val="005E151E"/>
    <w:rsid w:val="005F301F"/>
    <w:rsid w:val="005F5CB4"/>
    <w:rsid w:val="005F652E"/>
    <w:rsid w:val="0061483E"/>
    <w:rsid w:val="00624C81"/>
    <w:rsid w:val="00632420"/>
    <w:rsid w:val="006344B1"/>
    <w:rsid w:val="00634908"/>
    <w:rsid w:val="00634977"/>
    <w:rsid w:val="00640431"/>
    <w:rsid w:val="00672DC2"/>
    <w:rsid w:val="00691DED"/>
    <w:rsid w:val="006D01A9"/>
    <w:rsid w:val="006E1D3A"/>
    <w:rsid w:val="006E4B24"/>
    <w:rsid w:val="007145BE"/>
    <w:rsid w:val="00724BFE"/>
    <w:rsid w:val="007411D2"/>
    <w:rsid w:val="00747DAC"/>
    <w:rsid w:val="007503B1"/>
    <w:rsid w:val="00767FB8"/>
    <w:rsid w:val="00783FBA"/>
    <w:rsid w:val="007A4392"/>
    <w:rsid w:val="007B1DB9"/>
    <w:rsid w:val="007C5950"/>
    <w:rsid w:val="007C62D2"/>
    <w:rsid w:val="007D0409"/>
    <w:rsid w:val="007D095D"/>
    <w:rsid w:val="007D4437"/>
    <w:rsid w:val="007D747B"/>
    <w:rsid w:val="007E02A0"/>
    <w:rsid w:val="007F283B"/>
    <w:rsid w:val="0081036B"/>
    <w:rsid w:val="00826CB9"/>
    <w:rsid w:val="00827F23"/>
    <w:rsid w:val="008329FB"/>
    <w:rsid w:val="0084317C"/>
    <w:rsid w:val="008605C9"/>
    <w:rsid w:val="0087336F"/>
    <w:rsid w:val="00880FCD"/>
    <w:rsid w:val="00881713"/>
    <w:rsid w:val="008858BA"/>
    <w:rsid w:val="00887B04"/>
    <w:rsid w:val="008C65F1"/>
    <w:rsid w:val="008D395C"/>
    <w:rsid w:val="009046BF"/>
    <w:rsid w:val="0091340F"/>
    <w:rsid w:val="00914D5C"/>
    <w:rsid w:val="00932075"/>
    <w:rsid w:val="009334A2"/>
    <w:rsid w:val="009447D7"/>
    <w:rsid w:val="009605C4"/>
    <w:rsid w:val="0096127F"/>
    <w:rsid w:val="0096240A"/>
    <w:rsid w:val="00985091"/>
    <w:rsid w:val="009968F2"/>
    <w:rsid w:val="009C080C"/>
    <w:rsid w:val="009C1E83"/>
    <w:rsid w:val="00A015E5"/>
    <w:rsid w:val="00A033AF"/>
    <w:rsid w:val="00A03B11"/>
    <w:rsid w:val="00A050D6"/>
    <w:rsid w:val="00A320B9"/>
    <w:rsid w:val="00A32249"/>
    <w:rsid w:val="00A32949"/>
    <w:rsid w:val="00A4624F"/>
    <w:rsid w:val="00A47948"/>
    <w:rsid w:val="00A51D7A"/>
    <w:rsid w:val="00A609BC"/>
    <w:rsid w:val="00A649FB"/>
    <w:rsid w:val="00A87267"/>
    <w:rsid w:val="00A94ED5"/>
    <w:rsid w:val="00A957E4"/>
    <w:rsid w:val="00A95DDC"/>
    <w:rsid w:val="00AA1401"/>
    <w:rsid w:val="00AB00D0"/>
    <w:rsid w:val="00AB0D7C"/>
    <w:rsid w:val="00AE1735"/>
    <w:rsid w:val="00B17127"/>
    <w:rsid w:val="00B25AA1"/>
    <w:rsid w:val="00B30F7E"/>
    <w:rsid w:val="00B420D0"/>
    <w:rsid w:val="00B45A14"/>
    <w:rsid w:val="00B5067B"/>
    <w:rsid w:val="00B57879"/>
    <w:rsid w:val="00B74DF1"/>
    <w:rsid w:val="00B838C4"/>
    <w:rsid w:val="00B971E8"/>
    <w:rsid w:val="00BB6A9E"/>
    <w:rsid w:val="00BC0A23"/>
    <w:rsid w:val="00BC5674"/>
    <w:rsid w:val="00BD1459"/>
    <w:rsid w:val="00BF1A78"/>
    <w:rsid w:val="00C065F6"/>
    <w:rsid w:val="00C309DB"/>
    <w:rsid w:val="00C423CE"/>
    <w:rsid w:val="00C5689C"/>
    <w:rsid w:val="00C6777E"/>
    <w:rsid w:val="00C67786"/>
    <w:rsid w:val="00C921C2"/>
    <w:rsid w:val="00CC5671"/>
    <w:rsid w:val="00CC6331"/>
    <w:rsid w:val="00CE14F0"/>
    <w:rsid w:val="00CF3388"/>
    <w:rsid w:val="00D02A42"/>
    <w:rsid w:val="00D0516B"/>
    <w:rsid w:val="00D06D60"/>
    <w:rsid w:val="00D1155F"/>
    <w:rsid w:val="00D638C7"/>
    <w:rsid w:val="00D64175"/>
    <w:rsid w:val="00D81E52"/>
    <w:rsid w:val="00D8291D"/>
    <w:rsid w:val="00D86F66"/>
    <w:rsid w:val="00D912E6"/>
    <w:rsid w:val="00D91BF8"/>
    <w:rsid w:val="00DA0E56"/>
    <w:rsid w:val="00DA44D4"/>
    <w:rsid w:val="00DB24D2"/>
    <w:rsid w:val="00DB5F96"/>
    <w:rsid w:val="00DF373D"/>
    <w:rsid w:val="00DF3BDE"/>
    <w:rsid w:val="00E0394C"/>
    <w:rsid w:val="00E47FCD"/>
    <w:rsid w:val="00E5194F"/>
    <w:rsid w:val="00E62DD2"/>
    <w:rsid w:val="00E80409"/>
    <w:rsid w:val="00E877EF"/>
    <w:rsid w:val="00E93FD0"/>
    <w:rsid w:val="00E97FF9"/>
    <w:rsid w:val="00EA0BAF"/>
    <w:rsid w:val="00EB4369"/>
    <w:rsid w:val="00EB4CD1"/>
    <w:rsid w:val="00EC0A9B"/>
    <w:rsid w:val="00EF2806"/>
    <w:rsid w:val="00EF7B54"/>
    <w:rsid w:val="00EF7F45"/>
    <w:rsid w:val="00F00DF8"/>
    <w:rsid w:val="00F07114"/>
    <w:rsid w:val="00F202F0"/>
    <w:rsid w:val="00F4021B"/>
    <w:rsid w:val="00F70455"/>
    <w:rsid w:val="00F73398"/>
    <w:rsid w:val="00F813C2"/>
    <w:rsid w:val="00F95D21"/>
    <w:rsid w:val="00FB69AE"/>
    <w:rsid w:val="00FF44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420BE"/>
  <w15:docId w15:val="{5AA64D08-D47C-4890-8411-1E4E5AA7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9AE"/>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69A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0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F7E"/>
    <w:rPr>
      <w:rFonts w:ascii="Segoe UI" w:eastAsiaTheme="minorHAnsi" w:hAnsi="Segoe UI" w:cs="Segoe UI"/>
      <w:sz w:val="18"/>
      <w:szCs w:val="18"/>
      <w:lang w:eastAsia="en-US"/>
    </w:rPr>
  </w:style>
  <w:style w:type="character" w:styleId="Hyperlink">
    <w:name w:val="Hyperlink"/>
    <w:basedOn w:val="DefaultParagraphFont"/>
    <w:uiPriority w:val="99"/>
    <w:unhideWhenUsed/>
    <w:rsid w:val="00EA0BAF"/>
    <w:rPr>
      <w:color w:val="0000FF" w:themeColor="hyperlink"/>
      <w:u w:val="single"/>
    </w:rPr>
  </w:style>
  <w:style w:type="table" w:customStyle="1" w:styleId="TableGrid1">
    <w:name w:val="Table Grid1"/>
    <w:basedOn w:val="TableNormal"/>
    <w:next w:val="TableGrid"/>
    <w:uiPriority w:val="39"/>
    <w:rsid w:val="00F00D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4F4D"/>
    <w:pPr>
      <w:ind w:left="720"/>
      <w:contextualSpacing/>
    </w:pPr>
  </w:style>
  <w:style w:type="paragraph" w:customStyle="1" w:styleId="Pa4">
    <w:name w:val="Pa4"/>
    <w:basedOn w:val="Normal"/>
    <w:next w:val="Normal"/>
    <w:uiPriority w:val="99"/>
    <w:rsid w:val="00481E8C"/>
    <w:pPr>
      <w:autoSpaceDE w:val="0"/>
      <w:autoSpaceDN w:val="0"/>
      <w:adjustRightInd w:val="0"/>
      <w:spacing w:after="0" w:line="241" w:lineRule="atLeast"/>
    </w:pPr>
    <w:rPr>
      <w:rFonts w:ascii="Arial" w:eastAsiaTheme="minorEastAsia" w:hAnsi="Arial" w:cs="Arial"/>
      <w:sz w:val="24"/>
      <w:szCs w:val="24"/>
      <w:lang w:eastAsia="zh-CN"/>
    </w:rPr>
  </w:style>
  <w:style w:type="character" w:customStyle="1" w:styleId="A4">
    <w:name w:val="A4"/>
    <w:uiPriority w:val="99"/>
    <w:rsid w:val="00481E8C"/>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dc:creator>
  <cp:lastModifiedBy>Mrs C. Keetch</cp:lastModifiedBy>
  <cp:revision>2</cp:revision>
  <cp:lastPrinted>2019-06-18T10:51:00Z</cp:lastPrinted>
  <dcterms:created xsi:type="dcterms:W3CDTF">2019-06-18T10:51:00Z</dcterms:created>
  <dcterms:modified xsi:type="dcterms:W3CDTF">2019-06-18T10:51:00Z</dcterms:modified>
</cp:coreProperties>
</file>